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C0" w:rsidRDefault="008563C0" w:rsidP="008563C0">
      <w:pPr>
        <w:suppressAutoHyphens/>
        <w:jc w:val="center"/>
        <w:rPr>
          <w:rFonts w:eastAsia="Arial Unicode MS"/>
          <w:kern w:val="2"/>
          <w:sz w:val="24"/>
          <w:szCs w:val="24"/>
        </w:rPr>
      </w:pPr>
      <w:r>
        <w:rPr>
          <w:rFonts w:eastAsia="Arial Unicode MS"/>
          <w:kern w:val="2"/>
          <w:sz w:val="24"/>
          <w:szCs w:val="24"/>
        </w:rPr>
        <w:t xml:space="preserve">Автономная некоммерческая профессиональная образовательная организация </w:t>
      </w:r>
    </w:p>
    <w:p w:rsidR="008563C0" w:rsidRDefault="008563C0" w:rsidP="008563C0">
      <w:pPr>
        <w:suppressAutoHyphens/>
        <w:jc w:val="center"/>
        <w:rPr>
          <w:rFonts w:eastAsia="Arial Unicode MS"/>
          <w:b/>
          <w:kern w:val="2"/>
          <w:sz w:val="24"/>
          <w:szCs w:val="24"/>
        </w:rPr>
      </w:pPr>
      <w:r>
        <w:rPr>
          <w:rFonts w:eastAsia="Arial Unicode MS"/>
          <w:b/>
          <w:kern w:val="2"/>
          <w:sz w:val="24"/>
          <w:szCs w:val="24"/>
        </w:rPr>
        <w:t>«УРАЛЬСКИЙ ПРОМЫШЛЕННО-ЭКОНОМИЧЕСКИЙ ТЕХНИКУМ»</w:t>
      </w:r>
    </w:p>
    <w:p w:rsidR="008563C0" w:rsidRDefault="00FF5D8F" w:rsidP="008563C0">
      <w:pPr>
        <w:jc w:val="both"/>
        <w:rPr>
          <w:b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117" type="#_x0000_t202" style="position:absolute;left:0;text-align:left;margin-left:477pt;margin-top:22.7pt;width:9pt;height:3.5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FF5D8F" w:rsidRDefault="00FF5D8F" w:rsidP="008563C0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8563C0" w:rsidRDefault="008563C0" w:rsidP="008563C0">
      <w:pPr>
        <w:jc w:val="right"/>
        <w:rPr>
          <w:sz w:val="24"/>
          <w:szCs w:val="24"/>
        </w:rPr>
      </w:pPr>
    </w:p>
    <w:p w:rsidR="008563C0" w:rsidRDefault="008563C0" w:rsidP="008563C0">
      <w:pPr>
        <w:rPr>
          <w:color w:val="FF0000"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b/>
          <w:bCs/>
          <w:caps/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</w:t>
      </w:r>
      <w:r>
        <w:rPr>
          <w:b/>
          <w:bCs/>
          <w:caps/>
          <w:sz w:val="24"/>
          <w:szCs w:val="24"/>
          <w:lang w:eastAsia="ar-SA"/>
        </w:rPr>
        <w:t>Компьютерная графика</w:t>
      </w:r>
    </w:p>
    <w:p w:rsidR="008563C0" w:rsidRDefault="008563C0" w:rsidP="008563C0">
      <w:pPr>
        <w:jc w:val="center"/>
        <w:rPr>
          <w:b/>
          <w:sz w:val="24"/>
          <w:szCs w:val="24"/>
        </w:rPr>
      </w:pPr>
    </w:p>
    <w:p w:rsidR="008563C0" w:rsidRDefault="008563C0" w:rsidP="008563C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Учебно-методическое пособие по выполнению </w:t>
      </w:r>
    </w:p>
    <w:p w:rsidR="008563C0" w:rsidRDefault="008563C0" w:rsidP="008563C0">
      <w:pPr>
        <w:jc w:val="center"/>
        <w:rPr>
          <w:sz w:val="28"/>
          <w:szCs w:val="28"/>
        </w:rPr>
      </w:pPr>
      <w:r>
        <w:rPr>
          <w:sz w:val="24"/>
          <w:szCs w:val="24"/>
        </w:rPr>
        <w:t>Обязательной контрольной работы для студентов специальности «</w:t>
      </w:r>
      <w:r>
        <w:rPr>
          <w:bCs/>
          <w:color w:val="000000"/>
          <w:sz w:val="24"/>
          <w:szCs w:val="24"/>
        </w:rPr>
        <w:t>Строительство и эксплуатация зданий и сооружений</w:t>
      </w:r>
      <w:r>
        <w:rPr>
          <w:sz w:val="28"/>
          <w:szCs w:val="28"/>
        </w:rPr>
        <w:t>»</w:t>
      </w:r>
    </w:p>
    <w:p w:rsidR="008563C0" w:rsidRDefault="008563C0" w:rsidP="008563C0">
      <w:pPr>
        <w:jc w:val="center"/>
        <w:rPr>
          <w:sz w:val="28"/>
          <w:szCs w:val="28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FF5D8F" w:rsidRDefault="00FF5D8F" w:rsidP="008563C0">
      <w:pPr>
        <w:jc w:val="both"/>
        <w:rPr>
          <w:b/>
          <w:sz w:val="24"/>
          <w:szCs w:val="24"/>
        </w:rPr>
      </w:pPr>
    </w:p>
    <w:p w:rsidR="008563C0" w:rsidRDefault="008563C0" w:rsidP="008563C0">
      <w:pPr>
        <w:jc w:val="both"/>
        <w:rPr>
          <w:b/>
          <w:sz w:val="24"/>
          <w:szCs w:val="24"/>
        </w:rPr>
      </w:pPr>
    </w:p>
    <w:p w:rsidR="008563C0" w:rsidRDefault="00FF5D8F" w:rsidP="008563C0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г. </w:t>
      </w:r>
      <w:r w:rsidR="008563C0">
        <w:rPr>
          <w:sz w:val="24"/>
          <w:szCs w:val="24"/>
        </w:rPr>
        <w:t>Екатеринбург</w:t>
      </w:r>
      <w:r>
        <w:rPr>
          <w:sz w:val="24"/>
          <w:szCs w:val="24"/>
        </w:rPr>
        <w:t xml:space="preserve">, </w:t>
      </w:r>
      <w:r w:rsidR="008563C0">
        <w:rPr>
          <w:sz w:val="24"/>
          <w:szCs w:val="24"/>
        </w:rPr>
        <w:t xml:space="preserve"> 201</w:t>
      </w:r>
      <w:r>
        <w:rPr>
          <w:sz w:val="24"/>
          <w:szCs w:val="24"/>
        </w:rPr>
        <w:t>5 г.</w:t>
      </w:r>
      <w:r w:rsidR="008563C0">
        <w:rPr>
          <w:sz w:val="24"/>
          <w:szCs w:val="24"/>
        </w:rPr>
        <w:t xml:space="preserve"> </w:t>
      </w:r>
    </w:p>
    <w:p w:rsidR="008563C0" w:rsidRDefault="008563C0" w:rsidP="008563C0">
      <w:pPr>
        <w:rPr>
          <w:b/>
          <w:sz w:val="24"/>
          <w:szCs w:val="24"/>
        </w:rPr>
        <w:sectPr w:rsidR="008563C0">
          <w:pgSz w:w="11906" w:h="16838"/>
          <w:pgMar w:top="719" w:right="851" w:bottom="719" w:left="1701" w:header="709" w:footer="709" w:gutter="0"/>
          <w:cols w:space="720"/>
        </w:sectPr>
      </w:pPr>
    </w:p>
    <w:p w:rsidR="008563C0" w:rsidRDefault="008563C0" w:rsidP="008563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Задания для контрольной  работы разработаны на основе Федерального государственного образовательного стандарта среднего  профессионального образования по специальности СПО «</w:t>
      </w:r>
      <w:r>
        <w:rPr>
          <w:bCs/>
          <w:color w:val="000000"/>
        </w:rPr>
        <w:t>Строительство и эксплуатация зданий и сооружений</w:t>
      </w:r>
      <w:r>
        <w:rPr>
          <w:sz w:val="24"/>
          <w:szCs w:val="24"/>
        </w:rPr>
        <w:t>», базовой подготовки, программы. «Компьютерная графика»</w:t>
      </w:r>
    </w:p>
    <w:p w:rsidR="008563C0" w:rsidRDefault="008563C0" w:rsidP="008563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4"/>
          <w:szCs w:val="24"/>
        </w:rPr>
      </w:pPr>
    </w:p>
    <w:tbl>
      <w:tblPr>
        <w:tblW w:w="1048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959"/>
        <w:gridCol w:w="5526"/>
      </w:tblGrid>
      <w:tr w:rsidR="008563C0" w:rsidTr="008563C0">
        <w:trPr>
          <w:cantSplit/>
          <w:trHeight w:val="4667"/>
        </w:trPr>
        <w:tc>
          <w:tcPr>
            <w:tcW w:w="4961" w:type="dxa"/>
          </w:tcPr>
          <w:p w:rsidR="008563C0" w:rsidRDefault="008563C0">
            <w:pPr>
              <w:jc w:val="both"/>
              <w:outlineLvl w:val="4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br w:type="page"/>
            </w:r>
          </w:p>
          <w:p w:rsidR="008563C0" w:rsidRDefault="008563C0">
            <w:pPr>
              <w:tabs>
                <w:tab w:val="left" w:pos="567"/>
              </w:tabs>
              <w:ind w:right="149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ОДОБРЕНО </w:t>
            </w:r>
          </w:p>
          <w:p w:rsidR="008563C0" w:rsidRDefault="008563C0">
            <w:pPr>
              <w:tabs>
                <w:tab w:val="left" w:pos="567"/>
              </w:tabs>
              <w:ind w:right="-108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цикловой комиссией </w:t>
            </w:r>
          </w:p>
          <w:p w:rsidR="008563C0" w:rsidRDefault="00FF5D8F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технологии строительства</w:t>
            </w:r>
          </w:p>
          <w:p w:rsidR="00FF5D8F" w:rsidRDefault="00FF5D8F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Председатель комиссии</w:t>
            </w: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______________ Н.Н.</w:t>
            </w:r>
            <w:r w:rsidR="00FF5D8F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Гараева</w:t>
            </w:r>
            <w:proofErr w:type="spellEnd"/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i/>
                <w:sz w:val="24"/>
                <w:szCs w:val="24"/>
              </w:rPr>
            </w:pPr>
          </w:p>
          <w:p w:rsidR="008563C0" w:rsidRDefault="008563C0" w:rsidP="00FF5D8F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 «</w:t>
            </w:r>
            <w:r w:rsidR="00FF5D8F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0» </w:t>
            </w:r>
            <w:r w:rsidR="00FF5D8F">
              <w:rPr>
                <w:rFonts w:eastAsia="Calibri"/>
                <w:sz w:val="24"/>
                <w:szCs w:val="24"/>
              </w:rPr>
              <w:t>ма</w:t>
            </w:r>
            <w:r>
              <w:rPr>
                <w:rFonts w:eastAsia="Calibri"/>
                <w:sz w:val="24"/>
                <w:szCs w:val="24"/>
              </w:rPr>
              <w:t>я 201</w:t>
            </w:r>
            <w:r w:rsidR="00FF5D8F">
              <w:rPr>
                <w:rFonts w:eastAsia="Calibri"/>
                <w:sz w:val="24"/>
                <w:szCs w:val="24"/>
              </w:rPr>
              <w:t xml:space="preserve">5 </w:t>
            </w:r>
            <w:r>
              <w:rPr>
                <w:rFonts w:eastAsia="Calibri"/>
                <w:sz w:val="24"/>
                <w:szCs w:val="24"/>
              </w:rPr>
              <w:t>г.</w:t>
            </w:r>
          </w:p>
        </w:tc>
        <w:tc>
          <w:tcPr>
            <w:tcW w:w="5528" w:type="dxa"/>
          </w:tcPr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УТВЕРЖДАЮ</w:t>
            </w: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Директор </w:t>
            </w: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___________ В.И. Овсянников</w:t>
            </w:r>
          </w:p>
          <w:p w:rsidR="008563C0" w:rsidRDefault="008563C0">
            <w:pPr>
              <w:tabs>
                <w:tab w:val="left" w:pos="567"/>
              </w:tabs>
              <w:ind w:firstLine="567"/>
              <w:jc w:val="both"/>
              <w:rPr>
                <w:rFonts w:eastAsia="Calibri"/>
                <w:sz w:val="24"/>
                <w:szCs w:val="24"/>
              </w:rPr>
            </w:pPr>
          </w:p>
          <w:p w:rsidR="008563C0" w:rsidRDefault="00FF5D8F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«30» мая 2015 г.</w:t>
            </w:r>
          </w:p>
          <w:p w:rsidR="008563C0" w:rsidRDefault="008563C0">
            <w:pPr>
              <w:tabs>
                <w:tab w:val="left" w:pos="567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8563C0" w:rsidRDefault="008563C0" w:rsidP="008563C0">
      <w:pPr>
        <w:tabs>
          <w:tab w:val="left" w:pos="567"/>
        </w:tabs>
        <w:ind w:firstLine="567"/>
        <w:jc w:val="both"/>
        <w:rPr>
          <w:rFonts w:eastAsia="Calibri"/>
          <w:sz w:val="24"/>
          <w:szCs w:val="24"/>
        </w:rPr>
      </w:pPr>
    </w:p>
    <w:p w:rsidR="008563C0" w:rsidRDefault="008563C0" w:rsidP="008563C0">
      <w:pPr>
        <w:tabs>
          <w:tab w:val="left" w:pos="567"/>
        </w:tabs>
        <w:ind w:firstLine="567"/>
        <w:jc w:val="both"/>
        <w:rPr>
          <w:rFonts w:eastAsia="Calibri"/>
          <w:sz w:val="24"/>
          <w:szCs w:val="24"/>
        </w:rPr>
      </w:pPr>
    </w:p>
    <w:p w:rsidR="008563C0" w:rsidRDefault="008563C0" w:rsidP="008563C0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Организация-разработчик:  АН ПОО «Уральский промышленно-экономический техникум»</w:t>
      </w:r>
      <w:r w:rsidR="00FF5D8F">
        <w:rPr>
          <w:rFonts w:eastAsia="Calibri"/>
          <w:sz w:val="24"/>
          <w:szCs w:val="24"/>
        </w:rPr>
        <w:t>.</w:t>
      </w:r>
    </w:p>
    <w:p w:rsidR="008563C0" w:rsidRDefault="008563C0" w:rsidP="008563C0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Разработчик: </w:t>
      </w:r>
      <w:r>
        <w:rPr>
          <w:rFonts w:eastAsia="Calibri"/>
          <w:b/>
          <w:sz w:val="24"/>
          <w:szCs w:val="24"/>
        </w:rPr>
        <w:t xml:space="preserve">Максимова О.Г. </w:t>
      </w:r>
      <w:r>
        <w:rPr>
          <w:rFonts w:eastAsia="Calibri"/>
          <w:sz w:val="24"/>
          <w:szCs w:val="24"/>
        </w:rPr>
        <w:t xml:space="preserve"> преподаватель АН ПОО «Уральский промышленно-экономический техникум»</w:t>
      </w:r>
      <w:r w:rsidR="00FF5D8F">
        <w:rPr>
          <w:rFonts w:eastAsia="Calibri"/>
          <w:sz w:val="24"/>
          <w:szCs w:val="24"/>
        </w:rPr>
        <w:t>.</w:t>
      </w:r>
    </w:p>
    <w:p w:rsidR="008563C0" w:rsidRDefault="008563C0" w:rsidP="008563C0">
      <w:pPr>
        <w:shd w:val="clear" w:color="auto" w:fill="FFFFFF"/>
        <w:jc w:val="both"/>
        <w:rPr>
          <w:rFonts w:eastAsia="Courier New"/>
          <w:b/>
          <w:i/>
          <w:color w:val="000000"/>
          <w:sz w:val="24"/>
          <w:szCs w:val="24"/>
        </w:rPr>
      </w:pPr>
    </w:p>
    <w:p w:rsidR="008563C0" w:rsidRDefault="008563C0" w:rsidP="008563C0">
      <w:pPr>
        <w:shd w:val="clear" w:color="auto" w:fill="FFFFFF"/>
        <w:jc w:val="both"/>
        <w:rPr>
          <w:rFonts w:eastAsia="Courier New"/>
          <w:b/>
          <w:i/>
          <w:color w:val="000000"/>
          <w:sz w:val="24"/>
          <w:szCs w:val="24"/>
        </w:rPr>
      </w:pPr>
    </w:p>
    <w:p w:rsidR="008563C0" w:rsidRDefault="008563C0" w:rsidP="008563C0">
      <w:pPr>
        <w:shd w:val="clear" w:color="auto" w:fill="FFFFFF"/>
        <w:jc w:val="both"/>
        <w:rPr>
          <w:rFonts w:eastAsia="Courier New"/>
          <w:b/>
          <w:i/>
          <w:color w:val="000000"/>
          <w:sz w:val="24"/>
          <w:szCs w:val="24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8563C0" w:rsidRDefault="008563C0" w:rsidP="008563C0">
      <w:pPr>
        <w:spacing w:line="200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40"/>
          <w:pgMar w:top="1105" w:right="1440" w:bottom="1058" w:left="1440" w:header="0" w:footer="0" w:gutter="0"/>
          <w:cols w:space="720" w:equalWidth="0">
            <w:col w:w="9020"/>
          </w:cols>
        </w:sect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ВВЕДЕНИЕ</w:t>
      </w:r>
    </w:p>
    <w:p w:rsidR="00E71EA4" w:rsidRDefault="00E71EA4">
      <w:pPr>
        <w:spacing w:line="278" w:lineRule="exact"/>
        <w:rPr>
          <w:sz w:val="20"/>
          <w:szCs w:val="20"/>
        </w:rPr>
      </w:pPr>
    </w:p>
    <w:p w:rsidR="00E71EA4" w:rsidRDefault="00BF47F5">
      <w:pPr>
        <w:spacing w:line="250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Рабочая документация для проектирования зданий и сооружений представляет собой комплект рабочих чертежей и текстовых документов с необходимой информацией об объекте строительства. Она является основанием для производства строительных и монтажных работ,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numPr>
          <w:ilvl w:val="0"/>
          <w:numId w:val="1"/>
        </w:numPr>
        <w:tabs>
          <w:tab w:val="left" w:pos="180"/>
        </w:tabs>
        <w:ind w:left="18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для изготовления строительных изделий на заводах или строительной площадке.</w:t>
      </w:r>
    </w:p>
    <w:p w:rsidR="00E71EA4" w:rsidRPr="00FF5D8F" w:rsidRDefault="003C5FCE" w:rsidP="00FF5D8F">
      <w:pPr>
        <w:numPr>
          <w:ilvl w:val="1"/>
          <w:numId w:val="1"/>
        </w:numPr>
        <w:tabs>
          <w:tab w:val="left" w:pos="812"/>
        </w:tabs>
        <w:spacing w:line="250" w:lineRule="auto"/>
        <w:ind w:firstLine="574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контрольной </w:t>
      </w:r>
      <w:r w:rsidR="00BF47F5">
        <w:rPr>
          <w:rFonts w:eastAsia="Times New Roman"/>
          <w:sz w:val="23"/>
          <w:szCs w:val="23"/>
        </w:rPr>
        <w:t xml:space="preserve"> работе разрабатывается учебный комплект рабочих чертежей и текстовых документов с использованием системы автоматизированного проектирования (САПР) </w:t>
      </w:r>
      <w:proofErr w:type="spellStart"/>
      <w:r w:rsidR="00BF47F5">
        <w:rPr>
          <w:rFonts w:eastAsia="Times New Roman"/>
          <w:sz w:val="23"/>
          <w:szCs w:val="23"/>
        </w:rPr>
        <w:t>Auto</w:t>
      </w:r>
      <w:proofErr w:type="spellEnd"/>
      <w:r w:rsidR="00BF47F5">
        <w:rPr>
          <w:rFonts w:eastAsia="Times New Roman"/>
          <w:sz w:val="23"/>
          <w:szCs w:val="23"/>
        </w:rPr>
        <w:t xml:space="preserve">-CAD, рассматриваются основные положения САПР </w:t>
      </w:r>
      <w:proofErr w:type="spellStart"/>
      <w:r w:rsidR="00BF47F5">
        <w:rPr>
          <w:rFonts w:eastAsia="Times New Roman"/>
          <w:sz w:val="23"/>
          <w:szCs w:val="23"/>
        </w:rPr>
        <w:t>Auto</w:t>
      </w:r>
      <w:proofErr w:type="spellEnd"/>
      <w:r w:rsidR="00FF5D8F">
        <w:rPr>
          <w:rFonts w:eastAsia="Times New Roman"/>
          <w:sz w:val="23"/>
          <w:szCs w:val="23"/>
        </w:rPr>
        <w:t>-</w:t>
      </w:r>
      <w:r w:rsidR="00BF47F5">
        <w:rPr>
          <w:rFonts w:eastAsia="Times New Roman"/>
          <w:sz w:val="23"/>
          <w:szCs w:val="23"/>
        </w:rPr>
        <w:t xml:space="preserve">CAD, методика создания моделей общих чертежей здания, оформление документации в соответствии с ГОСТ и СПДС. Для учебных целей лицензионную компьютерную программу </w:t>
      </w:r>
      <w:proofErr w:type="spellStart"/>
      <w:r w:rsidR="00BF47F5">
        <w:rPr>
          <w:rFonts w:eastAsia="Times New Roman"/>
          <w:sz w:val="23"/>
          <w:szCs w:val="23"/>
        </w:rPr>
        <w:t>Auto</w:t>
      </w:r>
      <w:proofErr w:type="spellEnd"/>
      <w:r w:rsidR="00FF5D8F">
        <w:rPr>
          <w:rFonts w:eastAsia="Times New Roman"/>
          <w:sz w:val="23"/>
          <w:szCs w:val="23"/>
        </w:rPr>
        <w:t>-</w:t>
      </w:r>
      <w:r w:rsidR="00BF47F5">
        <w:rPr>
          <w:rFonts w:eastAsia="Times New Roman"/>
          <w:sz w:val="23"/>
          <w:szCs w:val="23"/>
        </w:rPr>
        <w:t>CAD можно скачать с Образователь</w:t>
      </w:r>
      <w:r w:rsidR="00BF47F5" w:rsidRPr="00FF5D8F">
        <w:rPr>
          <w:rFonts w:eastAsia="Times New Roman"/>
          <w:sz w:val="24"/>
          <w:szCs w:val="24"/>
        </w:rPr>
        <w:t xml:space="preserve">ного портала </w:t>
      </w:r>
      <w:proofErr w:type="spellStart"/>
      <w:r w:rsidR="00BF47F5" w:rsidRPr="00FF5D8F">
        <w:rPr>
          <w:rFonts w:eastAsia="Times New Roman"/>
          <w:sz w:val="24"/>
          <w:szCs w:val="24"/>
        </w:rPr>
        <w:t>Autodesk</w:t>
      </w:r>
      <w:proofErr w:type="spellEnd"/>
      <w:r w:rsidR="00BF47F5" w:rsidRPr="00FF5D8F">
        <w:rPr>
          <w:rFonts w:eastAsia="Times New Roman"/>
          <w:sz w:val="24"/>
          <w:szCs w:val="24"/>
        </w:rPr>
        <w:t xml:space="preserve"> http://www.autodesk.ru/education.</w:t>
      </w:r>
    </w:p>
    <w:p w:rsidR="00E71EA4" w:rsidRDefault="00BF47F5">
      <w:pPr>
        <w:ind w:firstLine="56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Успешное освоение учебного материала [10…12, 15, 18], предусмотренного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работой, дает начальные знания и методику разработки комплекта рабочих чертежей и текстовых документов. Углубленное освоение материала предполагает дополнительное изучение по учебным пособиям и официальным документам [1…9, 13, 14, 16,17].</w:t>
      </w:r>
    </w:p>
    <w:p w:rsidR="00E71EA4" w:rsidRDefault="003C5FCE">
      <w:pPr>
        <w:ind w:firstLine="56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Контрольная</w:t>
      </w:r>
      <w:r w:rsidR="00BF47F5">
        <w:rPr>
          <w:rFonts w:eastAsia="Times New Roman"/>
          <w:sz w:val="24"/>
          <w:szCs w:val="24"/>
        </w:rPr>
        <w:t xml:space="preserve"> работа состоит из разработки модели общих чертежей здания (план, фасад, разрез, конструктивный узел) в натуральную величину, в слоях, в цвете и компоновке модели на нескольких листах чертежей. Работа выполняется по индивидуальным заданиям, </w:t>
      </w:r>
      <w:proofErr w:type="gramStart"/>
      <w:r w:rsidR="00BF47F5">
        <w:rPr>
          <w:rFonts w:eastAsia="Times New Roman"/>
          <w:sz w:val="24"/>
          <w:szCs w:val="24"/>
        </w:rPr>
        <w:t>вариант</w:t>
      </w:r>
      <w:proofErr w:type="gramEnd"/>
      <w:r w:rsidR="00BF47F5">
        <w:rPr>
          <w:rFonts w:eastAsia="Times New Roman"/>
          <w:sz w:val="24"/>
          <w:szCs w:val="24"/>
        </w:rPr>
        <w:t xml:space="preserve"> которого соответствует последней цифре шифра. Например, если шифр 1191-028, то студент выполняет вариант № 8.</w:t>
      </w:r>
    </w:p>
    <w:p w:rsidR="00E71EA4" w:rsidRDefault="00BF47F5">
      <w:pPr>
        <w:spacing w:line="230" w:lineRule="auto"/>
        <w:ind w:firstLine="56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Листы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работы распечатываются на плотной бумаге (80…120 г/м</w:t>
      </w:r>
      <w:proofErr w:type="gramStart"/>
      <w:r>
        <w:rPr>
          <w:rFonts w:eastAsia="Times New Roman"/>
          <w:sz w:val="31"/>
          <w:szCs w:val="31"/>
          <w:vertAlign w:val="superscript"/>
        </w:rPr>
        <w:t>2</w:t>
      </w:r>
      <w:proofErr w:type="gramEnd"/>
      <w:r>
        <w:rPr>
          <w:rFonts w:eastAsia="Times New Roman"/>
          <w:sz w:val="24"/>
          <w:szCs w:val="24"/>
        </w:rPr>
        <w:t xml:space="preserve">) формата А3 – 420×297 мм, оформляются титульным листом, сшиваются и передаются в методический кабинет кафедры. Курсовую работу возвращают студенту с рецензией, в которой отмечают «к защите», если работа выполнена правильно и в полном объеме, или «доработать», если есть недостатки, которые указываются на чертежах. </w:t>
      </w:r>
      <w:proofErr w:type="gramStart"/>
      <w:r>
        <w:rPr>
          <w:rFonts w:eastAsia="Times New Roman"/>
          <w:sz w:val="24"/>
          <w:szCs w:val="24"/>
        </w:rPr>
        <w:t>Чертежи должны быть разработаны в соответствии с требованиями ГОСТ и СПДС, распечатаны в монохромным стиле печати на струйном или лазерном принтере.</w:t>
      </w:r>
      <w:proofErr w:type="gramEnd"/>
    </w:p>
    <w:p w:rsidR="00E71EA4" w:rsidRDefault="00E71EA4">
      <w:pPr>
        <w:spacing w:line="2" w:lineRule="exact"/>
        <w:rPr>
          <w:rFonts w:eastAsia="Times New Roman"/>
          <w:sz w:val="23"/>
          <w:szCs w:val="23"/>
        </w:rPr>
      </w:pPr>
    </w:p>
    <w:p w:rsidR="00E71EA4" w:rsidRDefault="00BF47F5">
      <w:pPr>
        <w:spacing w:line="250" w:lineRule="auto"/>
        <w:ind w:firstLine="56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Зачет по компьютерной графике проводится после изучения основ САПР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CAD и раздела «Строительное черчение» за компьютером. На зачет допускаются студенты, которые правильно выполнили все предусмотренные рабочей программой задания и успешно </w:t>
      </w:r>
      <w:proofErr w:type="spellStart"/>
      <w:proofErr w:type="gramStart"/>
      <w:r>
        <w:rPr>
          <w:rFonts w:eastAsia="Times New Roman"/>
          <w:sz w:val="24"/>
          <w:szCs w:val="24"/>
        </w:rPr>
        <w:t>выдер</w:t>
      </w:r>
      <w:proofErr w:type="spellEnd"/>
      <w:r>
        <w:rPr>
          <w:rFonts w:eastAsia="Times New Roman"/>
          <w:sz w:val="24"/>
          <w:szCs w:val="24"/>
        </w:rPr>
        <w:t>-жали</w:t>
      </w:r>
      <w:proofErr w:type="gramEnd"/>
      <w:r>
        <w:rPr>
          <w:rFonts w:eastAsia="Times New Roman"/>
          <w:sz w:val="24"/>
          <w:szCs w:val="24"/>
        </w:rPr>
        <w:t xml:space="preserve"> по ним предварительное собеседование (защитили работу).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12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38"/>
          <w:pgMar w:top="144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9" w:lineRule="exact"/>
        <w:rPr>
          <w:sz w:val="20"/>
          <w:szCs w:val="20"/>
        </w:rPr>
      </w:pPr>
    </w:p>
    <w:p w:rsidR="00E71EA4" w:rsidRDefault="00BF47F5">
      <w:pPr>
        <w:numPr>
          <w:ilvl w:val="0"/>
          <w:numId w:val="2"/>
        </w:numPr>
        <w:tabs>
          <w:tab w:val="left" w:pos="2440"/>
        </w:tabs>
        <w:ind w:left="244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И ОФОРМЛЕНИЕ РАБОТЫ</w:t>
      </w:r>
    </w:p>
    <w:p w:rsidR="00E71EA4" w:rsidRDefault="00E71EA4">
      <w:pPr>
        <w:spacing w:line="278" w:lineRule="exact"/>
        <w:rPr>
          <w:sz w:val="20"/>
          <w:szCs w:val="20"/>
        </w:rPr>
      </w:pPr>
    </w:p>
    <w:p w:rsidR="00E71EA4" w:rsidRDefault="003C5FCE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Контрольная</w:t>
      </w:r>
      <w:r w:rsidR="00BF47F5">
        <w:rPr>
          <w:rFonts w:eastAsia="Times New Roman"/>
          <w:sz w:val="24"/>
          <w:szCs w:val="24"/>
        </w:rPr>
        <w:t xml:space="preserve"> работа разрабатывается в САПР </w:t>
      </w:r>
      <w:proofErr w:type="spellStart"/>
      <w:r w:rsidR="00BF47F5"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 w:rsidR="00BF47F5">
        <w:rPr>
          <w:rFonts w:eastAsia="Times New Roman"/>
          <w:sz w:val="24"/>
          <w:szCs w:val="24"/>
        </w:rPr>
        <w:t xml:space="preserve">CAD и представляет собой часть проектной документации, характеризующей строительный объект. Система </w:t>
      </w:r>
      <w:proofErr w:type="spellStart"/>
      <w:r w:rsidR="00BF47F5"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 w:rsidR="00BF47F5">
        <w:rPr>
          <w:rFonts w:eastAsia="Times New Roman"/>
          <w:sz w:val="24"/>
          <w:szCs w:val="24"/>
        </w:rPr>
        <w:t>CAD представляет собой удобный и точный инструмент построения моделей строительных объектов, позволяет разрабатывать проектную документацию в полном соответствии с требованиями ГОСТ и СПДС.</w:t>
      </w:r>
    </w:p>
    <w:p w:rsidR="00E71EA4" w:rsidRDefault="00BF47F5" w:rsidP="003C5FCE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Задание для выполнения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работы принять по схемам (см. прил. 3) и описаниям</w:t>
      </w:r>
      <w:r w:rsidR="003C5FC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схемам в соответствии с вариантом. </w:t>
      </w:r>
      <w:r w:rsidR="003C5FCE">
        <w:rPr>
          <w:rFonts w:eastAsia="Times New Roman"/>
          <w:sz w:val="24"/>
          <w:szCs w:val="24"/>
        </w:rPr>
        <w:t>Контрольная</w:t>
      </w:r>
      <w:r>
        <w:rPr>
          <w:rFonts w:eastAsia="Times New Roman"/>
          <w:sz w:val="24"/>
          <w:szCs w:val="24"/>
        </w:rPr>
        <w:t xml:space="preserve"> работа состоит из компьютерной модели, пояснительной записки, листов общих чертежей здания (план, фасад, архитектурный разрез, конструктивный узел), приложения и оформляется титульным листом.</w:t>
      </w:r>
    </w:p>
    <w:p w:rsidR="00E71EA4" w:rsidRDefault="00BF47F5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Пример оформления титульного листа приведен на рис. 1.5.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Пояснительная записка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16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Пояснительная записка разрабатывается в соответствии с ГОСТ 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 xml:space="preserve"> 21.1101-2009 [4]</w:t>
      </w:r>
    </w:p>
    <w:p w:rsidR="00E71EA4" w:rsidRDefault="00BF47F5" w:rsidP="00BF47F5">
      <w:pPr>
        <w:numPr>
          <w:ilvl w:val="0"/>
          <w:numId w:val="3"/>
        </w:numPr>
        <w:tabs>
          <w:tab w:val="left" w:pos="190"/>
        </w:tabs>
        <w:spacing w:line="238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включает в себя общие данные: ведомость листов комплекта, общие указания и данные, </w:t>
      </w:r>
      <w:proofErr w:type="gramStart"/>
      <w:r>
        <w:rPr>
          <w:rFonts w:eastAsia="Times New Roman"/>
          <w:sz w:val="24"/>
          <w:szCs w:val="24"/>
        </w:rPr>
        <w:t>ха-</w:t>
      </w:r>
      <w:proofErr w:type="spellStart"/>
      <w:r>
        <w:rPr>
          <w:rFonts w:eastAsia="Times New Roman"/>
          <w:sz w:val="24"/>
          <w:szCs w:val="24"/>
        </w:rPr>
        <w:t>рактеризующие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объект разработки. Оформление листа выполняется в САПР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(см. разд. 2).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Ведомость листов комплекта </w:t>
      </w:r>
      <w:r>
        <w:rPr>
          <w:rFonts w:eastAsia="Times New Roman"/>
          <w:sz w:val="24"/>
          <w:szCs w:val="24"/>
        </w:rPr>
        <w:t>содержит последовательный перечень листов комплекта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 w:rsidP="00BF47F5">
      <w:pPr>
        <w:numPr>
          <w:ilvl w:val="0"/>
          <w:numId w:val="3"/>
        </w:numPr>
        <w:tabs>
          <w:tab w:val="left" w:pos="200"/>
        </w:tabs>
        <w:ind w:left="200" w:hanging="1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оформляется по форме 1 [4] (рис. 1.1).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347980</wp:posOffset>
            </wp:positionH>
            <wp:positionV relativeFrom="paragraph">
              <wp:posOffset>389255</wp:posOffset>
            </wp:positionV>
            <wp:extent cx="5382895" cy="20974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85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1.1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Ведомость общих чертежей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24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общих указаниях приводят</w:t>
      </w:r>
      <w:r>
        <w:rPr>
          <w:rFonts w:eastAsia="Times New Roman"/>
          <w:sz w:val="24"/>
          <w:szCs w:val="24"/>
        </w:rPr>
        <w:t>:</w:t>
      </w:r>
    </w:p>
    <w:p w:rsidR="00E71EA4" w:rsidRDefault="00E71EA4">
      <w:pPr>
        <w:spacing w:line="4" w:lineRule="exact"/>
        <w:rPr>
          <w:sz w:val="20"/>
          <w:szCs w:val="20"/>
        </w:rPr>
      </w:pPr>
    </w:p>
    <w:p w:rsidR="00E71EA4" w:rsidRDefault="00BF47F5">
      <w:pPr>
        <w:spacing w:line="25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реквизиты (копии) документов, на основании которых принято решение о </w:t>
      </w:r>
      <w:proofErr w:type="spellStart"/>
      <w:proofErr w:type="gramStart"/>
      <w:r>
        <w:rPr>
          <w:rFonts w:eastAsia="Times New Roman"/>
          <w:sz w:val="24"/>
          <w:szCs w:val="24"/>
        </w:rPr>
        <w:t>разра-ботке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документации (например, техническое задание на проектирование, задание на </w:t>
      </w:r>
      <w:proofErr w:type="spellStart"/>
      <w:r>
        <w:rPr>
          <w:rFonts w:eastAsia="Times New Roman"/>
          <w:sz w:val="24"/>
          <w:szCs w:val="24"/>
        </w:rPr>
        <w:t>разра-ботку</w:t>
      </w:r>
      <w:proofErr w:type="spellEnd"/>
      <w:r>
        <w:rPr>
          <w:rFonts w:eastAsia="Times New Roman"/>
          <w:sz w:val="24"/>
          <w:szCs w:val="24"/>
        </w:rPr>
        <w:t xml:space="preserve"> общих чертежей здания);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4" w:lineRule="exact"/>
        <w:rPr>
          <w:sz w:val="20"/>
          <w:szCs w:val="20"/>
        </w:rPr>
      </w:pPr>
    </w:p>
    <w:p w:rsidR="00E71EA4" w:rsidRDefault="00BF47F5">
      <w:pPr>
        <w:ind w:left="95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</w:t>
      </w:r>
    </w:p>
    <w:p w:rsidR="00E71EA4" w:rsidRDefault="00E71EA4">
      <w:pPr>
        <w:sectPr w:rsidR="00E71EA4">
          <w:pgSz w:w="11900" w:h="16838"/>
          <w:pgMar w:top="144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BF47F5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- запись о соответствии документации техническому заданию на проектирование, </w:t>
      </w:r>
      <w:proofErr w:type="gramStart"/>
      <w:r>
        <w:rPr>
          <w:rFonts w:eastAsia="Times New Roman"/>
          <w:sz w:val="24"/>
          <w:szCs w:val="24"/>
        </w:rPr>
        <w:t>за-</w:t>
      </w:r>
      <w:proofErr w:type="spellStart"/>
      <w:r>
        <w:rPr>
          <w:rFonts w:eastAsia="Times New Roman"/>
          <w:sz w:val="24"/>
          <w:szCs w:val="24"/>
        </w:rPr>
        <w:t>данию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на разработку общих чертежей здания, требованиям действующих стандартов, сводов правил, других документов, содержащих установленные требования;</w:t>
      </w:r>
    </w:p>
    <w:p w:rsidR="00E71EA4" w:rsidRDefault="00BF47F5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перечень нормативных документов (стандартов, сводов правил и т. п.), в </w:t>
      </w:r>
      <w:proofErr w:type="spellStart"/>
      <w:proofErr w:type="gramStart"/>
      <w:r>
        <w:rPr>
          <w:rFonts w:eastAsia="Times New Roman"/>
          <w:sz w:val="24"/>
          <w:szCs w:val="24"/>
        </w:rPr>
        <w:t>соответ-ствии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с требованиями которых разработана документация.</w:t>
      </w:r>
    </w:p>
    <w:p w:rsidR="00E71EA4" w:rsidRDefault="00BF47F5">
      <w:pPr>
        <w:spacing w:line="237" w:lineRule="auto"/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Пример написания общих указаний для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работы приведен в прил. 1.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Данные, характеризующие объект разработки.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firstLine="85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описании приводятся данные по объемно-планировочному решению здания, по наружной части здания, по внутренней части здания. Пример описания приведен в прил. 2.</w:t>
      </w:r>
    </w:p>
    <w:p w:rsidR="00E71EA4" w:rsidRDefault="00BF47F5">
      <w:pPr>
        <w:spacing w:line="272" w:lineRule="auto"/>
        <w:ind w:firstLine="85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Первый лист пояснительной записки сопровождается полной основной надписью по форме 3 [4] (рис. 1.2), последующие листы – по форме 6 [4] (рис. 1.3).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237490</wp:posOffset>
            </wp:positionV>
            <wp:extent cx="6113780" cy="25946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41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1.2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Основная надпись листа общих данных</w:t>
      </w:r>
    </w:p>
    <w:p w:rsidR="00E71EA4" w:rsidRDefault="00E71EA4">
      <w:pPr>
        <w:spacing w:line="4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</w:rPr>
        <w:t>и листов графических документов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593725</wp:posOffset>
            </wp:positionV>
            <wp:extent cx="6165850" cy="12465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3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1.3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Основная надпись последующих листов текстовых документов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3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 оформления листа пояснительной записки приведен на рис. 1.6.</w:t>
      </w:r>
    </w:p>
    <w:p w:rsidR="00E71EA4" w:rsidRDefault="00E71EA4">
      <w:pPr>
        <w:sectPr w:rsidR="00E71EA4">
          <w:pgSz w:w="11900" w:h="16838"/>
          <w:pgMar w:top="1113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5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</w:p>
    <w:p w:rsidR="00E71EA4" w:rsidRDefault="00E71EA4">
      <w:pPr>
        <w:sectPr w:rsidR="00E71EA4">
          <w:type w:val="continuous"/>
          <w:pgSz w:w="11900" w:h="16838"/>
          <w:pgMar w:top="1113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1.2. Общие чертежи здания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 w:rsidP="00BF47F5">
      <w:pPr>
        <w:numPr>
          <w:ilvl w:val="0"/>
          <w:numId w:val="4"/>
        </w:numPr>
        <w:tabs>
          <w:tab w:val="left" w:pos="1084"/>
        </w:tabs>
        <w:spacing w:line="250" w:lineRule="auto"/>
        <w:ind w:firstLine="8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контрольной </w:t>
      </w:r>
      <w:r w:rsidR="00BF47F5">
        <w:rPr>
          <w:rFonts w:eastAsia="Times New Roman"/>
          <w:sz w:val="24"/>
          <w:szCs w:val="24"/>
        </w:rPr>
        <w:t xml:space="preserve"> работе необходимо разработать общие чертежи здания: план 1-го этажа, лицевой фасад, архитектурный разрез и конструктивный узел. При разработке моделей используйте нормативную литературу [1…9], учебные пособия и учебники [10…12], литературу по САПР </w:t>
      </w:r>
      <w:proofErr w:type="spellStart"/>
      <w:r w:rsidR="00BF47F5"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 w:rsidR="00BF47F5">
        <w:rPr>
          <w:rFonts w:eastAsia="Times New Roman"/>
          <w:sz w:val="24"/>
          <w:szCs w:val="24"/>
        </w:rPr>
        <w:t>CAD [13…18].</w:t>
      </w:r>
    </w:p>
    <w:p w:rsidR="00E71EA4" w:rsidRDefault="00E71EA4">
      <w:pPr>
        <w:spacing w:line="226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 1-го этажа</w:t>
      </w:r>
    </w:p>
    <w:p w:rsidR="00E71EA4" w:rsidRDefault="00BF47F5">
      <w:pPr>
        <w:ind w:firstLine="85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Краткое содержание. </w:t>
      </w:r>
      <w:r>
        <w:rPr>
          <w:rFonts w:eastAsia="Times New Roman"/>
          <w:sz w:val="24"/>
          <w:szCs w:val="24"/>
        </w:rPr>
        <w:t>Даны схемы планов здания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1-го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2-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го</w:t>
      </w:r>
      <w:proofErr w:type="spellEnd"/>
      <w:r>
        <w:rPr>
          <w:rFonts w:eastAsia="Times New Roman"/>
          <w:sz w:val="24"/>
          <w:szCs w:val="24"/>
        </w:rPr>
        <w:t xml:space="preserve"> этажей,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расстояние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между координационными осями здания, толщина капитальных стен и перегородок, привязка капитальных стен к координационным осям, показано размещение лестничной клетки, положение середины оконных и дверных проемов, спецификации оконных и дверных проемов, линейный масштаб.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5"/>
        </w:numPr>
        <w:tabs>
          <w:tab w:val="left" w:pos="1100"/>
        </w:tabs>
        <w:ind w:left="1100" w:hanging="2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Разработать модель плана 1-го этажа здания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1;</w:t>
      </w:r>
    </w:p>
    <w:p w:rsidR="00E71EA4" w:rsidRDefault="00BF47F5" w:rsidP="00BF47F5">
      <w:pPr>
        <w:numPr>
          <w:ilvl w:val="0"/>
          <w:numId w:val="5"/>
        </w:numPr>
        <w:tabs>
          <w:tab w:val="left" w:pos="1079"/>
        </w:tabs>
        <w:ind w:firstLine="8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модели плана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 и наружные размеры, выполнить маркировку помещений, проставить площади помещений, отметки на входе в здание и пола 1-го этажа;</w:t>
      </w:r>
    </w:p>
    <w:p w:rsidR="00E71EA4" w:rsidRDefault="00BF47F5" w:rsidP="00BF47F5">
      <w:pPr>
        <w:numPr>
          <w:ilvl w:val="0"/>
          <w:numId w:val="5"/>
        </w:numPr>
        <w:tabs>
          <w:tab w:val="left" w:pos="1100"/>
        </w:tabs>
        <w:ind w:firstLine="8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Скомпоновать модель плана на лист формата А3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 с </w:t>
      </w:r>
      <w:proofErr w:type="spellStart"/>
      <w:r>
        <w:rPr>
          <w:rFonts w:eastAsia="Times New Roman"/>
          <w:sz w:val="24"/>
          <w:szCs w:val="24"/>
        </w:rPr>
        <w:t>использова-нием</w:t>
      </w:r>
      <w:proofErr w:type="spellEnd"/>
      <w:r>
        <w:rPr>
          <w:rFonts w:eastAsia="Times New Roman"/>
          <w:sz w:val="24"/>
          <w:szCs w:val="24"/>
        </w:rPr>
        <w:t xml:space="preserve"> видового экрана.</w:t>
      </w:r>
    </w:p>
    <w:p w:rsidR="00E71EA4" w:rsidRDefault="00BF47F5" w:rsidP="00BF47F5">
      <w:pPr>
        <w:numPr>
          <w:ilvl w:val="0"/>
          <w:numId w:val="5"/>
        </w:numPr>
        <w:tabs>
          <w:tab w:val="left" w:pos="1100"/>
        </w:tabs>
        <w:spacing w:line="272" w:lineRule="auto"/>
        <w:ind w:firstLine="8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листе составить экспликацию помещений по форме 2 [5] (рис. 1.4) (для жилых зданий экспликацию помещений, как правило, не выполняют).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876300</wp:posOffset>
            </wp:positionH>
            <wp:positionV relativeFrom="paragraph">
              <wp:posOffset>115570</wp:posOffset>
            </wp:positionV>
            <wp:extent cx="4424680" cy="25361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67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1.4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Экспликация помещений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Указания к выполнению плана здания.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firstLine="85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положения и последовательность разработки плана здания приведены в разделе 3.1.</w:t>
      </w: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 оформления листа плана 1-го этажа приведен на рис. 1.7.</w:t>
      </w: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Архитектурный разрез и конструктивный узел</w:t>
      </w:r>
    </w:p>
    <w:p w:rsidR="00E71EA4" w:rsidRDefault="00BF47F5">
      <w:pPr>
        <w:spacing w:line="241" w:lineRule="auto"/>
        <w:ind w:firstLine="85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Краткое содержание. </w:t>
      </w:r>
      <w:r>
        <w:rPr>
          <w:rFonts w:eastAsia="Times New Roman"/>
          <w:sz w:val="24"/>
          <w:szCs w:val="24"/>
        </w:rPr>
        <w:t>В задании представлен архитектурный разрез здания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1–1,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координационные оси здания и расстояние между ними, показаны отметки пола и потолка 1-го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6"/>
        </w:numPr>
        <w:tabs>
          <w:tab w:val="left" w:pos="175"/>
        </w:tabs>
        <w:spacing w:line="250" w:lineRule="auto"/>
        <w:ind w:firstLine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2-го этажей, отметки низа фундаментов под наружные и внутренние несущие стены, отметки уровня земли, карниза и т. д., известны расстояния до оконных проемов и между ними.</w:t>
      </w:r>
    </w:p>
    <w:p w:rsidR="00E71EA4" w:rsidRDefault="00E71EA4">
      <w:pPr>
        <w:spacing w:line="1" w:lineRule="exact"/>
        <w:rPr>
          <w:rFonts w:eastAsia="Times New Roman"/>
          <w:sz w:val="23"/>
          <w:szCs w:val="23"/>
        </w:rPr>
      </w:pPr>
    </w:p>
    <w:p w:rsidR="00E71EA4" w:rsidRDefault="00BF47F5">
      <w:pPr>
        <w:spacing w:line="237" w:lineRule="auto"/>
        <w:ind w:left="8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Показан вид конструктивного узла </w:t>
      </w:r>
      <w:r>
        <w:rPr>
          <w:rFonts w:eastAsia="Times New Roman"/>
          <w:i/>
          <w:iCs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, основные размеры и состав конструкций.</w:t>
      </w:r>
    </w:p>
    <w:p w:rsidR="00E71EA4" w:rsidRDefault="00BF47F5">
      <w:pPr>
        <w:ind w:left="860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>Требуется:</w:t>
      </w:r>
    </w:p>
    <w:p w:rsidR="00E71EA4" w:rsidRDefault="00E71EA4">
      <w:pPr>
        <w:spacing w:line="2" w:lineRule="exact"/>
        <w:rPr>
          <w:rFonts w:eastAsia="Times New Roman"/>
          <w:sz w:val="23"/>
          <w:szCs w:val="23"/>
        </w:rPr>
      </w:pPr>
    </w:p>
    <w:p w:rsidR="00E71EA4" w:rsidRDefault="00BF47F5" w:rsidP="00BF47F5">
      <w:pPr>
        <w:numPr>
          <w:ilvl w:val="1"/>
          <w:numId w:val="6"/>
        </w:numPr>
        <w:tabs>
          <w:tab w:val="left" w:pos="1099"/>
        </w:tabs>
        <w:ind w:firstLine="8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Разработать модель архитектурного разреза здания 2–2 (варианты 0, 2, 4, 6, 8) или 3–3 (варианты 1. 3, 5, 7, 9)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1. На разрезе нанести: отметки пола и потолка 1-го</w:t>
      </w:r>
    </w:p>
    <w:p w:rsidR="00E71EA4" w:rsidRDefault="00BF47F5" w:rsidP="00BF47F5">
      <w:pPr>
        <w:numPr>
          <w:ilvl w:val="0"/>
          <w:numId w:val="6"/>
        </w:numPr>
        <w:tabs>
          <w:tab w:val="left" w:pos="175"/>
        </w:tabs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2-го этажей, отметки низа фундаментов под наружные и внутренние несущие стены, отметки уровня земли, карниза и т. д., расстояния до оконных проемов и их размеры;</w:t>
      </w:r>
    </w:p>
    <w:p w:rsidR="00E71EA4" w:rsidRDefault="00BF47F5" w:rsidP="00BF47F5">
      <w:pPr>
        <w:numPr>
          <w:ilvl w:val="1"/>
          <w:numId w:val="7"/>
        </w:numPr>
        <w:tabs>
          <w:tab w:val="left" w:pos="1093"/>
        </w:tabs>
        <w:ind w:firstLine="8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Разработать модель конструктивного узла 1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1, проставить основные размеры, выполнить штриховку конструкций, написать состав конструкций;</w:t>
      </w:r>
    </w:p>
    <w:p w:rsidR="00E71EA4" w:rsidRDefault="00BF47F5" w:rsidP="00BF47F5">
      <w:pPr>
        <w:numPr>
          <w:ilvl w:val="1"/>
          <w:numId w:val="7"/>
        </w:numPr>
        <w:tabs>
          <w:tab w:val="left" w:pos="1087"/>
        </w:tabs>
        <w:ind w:firstLine="8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Скомпоновать модель разреза и конструктивного </w:t>
      </w:r>
      <w:r w:rsidR="00FF5D8F">
        <w:rPr>
          <w:rFonts w:eastAsia="Times New Roman"/>
          <w:sz w:val="24"/>
          <w:szCs w:val="24"/>
        </w:rPr>
        <w:t>узла на лист формата А3 соответ</w:t>
      </w:r>
      <w:r>
        <w:rPr>
          <w:rFonts w:eastAsia="Times New Roman"/>
          <w:sz w:val="24"/>
          <w:szCs w:val="24"/>
        </w:rPr>
        <w:t>ственно в масштабах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 и 1 : 10 с использованием видовых экранов.</w:t>
      </w:r>
    </w:p>
    <w:p w:rsidR="00E71EA4" w:rsidRDefault="00BF47F5" w:rsidP="00BF47F5">
      <w:pPr>
        <w:numPr>
          <w:ilvl w:val="1"/>
          <w:numId w:val="7"/>
        </w:numPr>
        <w:tabs>
          <w:tab w:val="left" w:pos="1100"/>
        </w:tabs>
        <w:spacing w:line="236" w:lineRule="auto"/>
        <w:ind w:left="1100" w:hanging="2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листе написать технические требования.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41" w:lineRule="auto"/>
        <w:ind w:firstLine="85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Указания к выполнению архитектурного разреза. </w:t>
      </w:r>
      <w:r>
        <w:rPr>
          <w:rFonts w:eastAsia="Times New Roman"/>
          <w:sz w:val="24"/>
          <w:szCs w:val="24"/>
        </w:rPr>
        <w:t xml:space="preserve">Основные положения и </w:t>
      </w:r>
      <w:proofErr w:type="spellStart"/>
      <w:proofErr w:type="gramStart"/>
      <w:r>
        <w:rPr>
          <w:rFonts w:eastAsia="Times New Roman"/>
          <w:sz w:val="24"/>
          <w:szCs w:val="24"/>
        </w:rPr>
        <w:t>последова-тельность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разработки листа разреза и конструктивного узла приведены в разделе 3.2.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spacing w:line="272" w:lineRule="auto"/>
        <w:ind w:firstLine="85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 оформления листа архитектурного разреза и конструктивного узла приведен на рис. 1.8.</w:t>
      </w:r>
    </w:p>
    <w:p w:rsidR="00E71EA4" w:rsidRDefault="00E71EA4">
      <w:pPr>
        <w:spacing w:line="199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Фасад</w:t>
      </w:r>
    </w:p>
    <w:p w:rsidR="00E71EA4" w:rsidRDefault="00BF47F5">
      <w:pPr>
        <w:ind w:firstLine="85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Краткое содержание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Представлена схема фасада здания,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крайние координационные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оси здания, приведено положение оконных и дверных проемов.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8"/>
        </w:numPr>
        <w:tabs>
          <w:tab w:val="left" w:pos="1084"/>
        </w:tabs>
        <w:spacing w:line="239" w:lineRule="auto"/>
        <w:ind w:firstLine="8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Разработать модель фасада здания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1, построить слуховые окна и вентиляционные трубы, нанести и обозначить крайние координационные оси здания с размерами, обозначить оконные проемы (если они не обозначены на плане).</w:t>
      </w:r>
    </w:p>
    <w:p w:rsidR="00E71EA4" w:rsidRDefault="00E71EA4">
      <w:pPr>
        <w:spacing w:line="2" w:lineRule="exact"/>
        <w:rPr>
          <w:rFonts w:eastAsia="Times New Roman"/>
          <w:sz w:val="24"/>
          <w:szCs w:val="24"/>
        </w:rPr>
      </w:pPr>
    </w:p>
    <w:p w:rsidR="00E71EA4" w:rsidRDefault="00BF47F5" w:rsidP="00BF47F5">
      <w:pPr>
        <w:numPr>
          <w:ilvl w:val="1"/>
          <w:numId w:val="8"/>
        </w:numPr>
        <w:tabs>
          <w:tab w:val="left" w:pos="1100"/>
        </w:tabs>
        <w:ind w:left="1100" w:hanging="2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Нанести отметки уровня земли, входной плиты, цоколя, входного козырька, верха</w:t>
      </w:r>
    </w:p>
    <w:p w:rsidR="00E71EA4" w:rsidRDefault="00BF47F5" w:rsidP="00BF47F5">
      <w:pPr>
        <w:numPr>
          <w:ilvl w:val="0"/>
          <w:numId w:val="8"/>
        </w:numPr>
        <w:tabs>
          <w:tab w:val="left" w:pos="200"/>
        </w:tabs>
        <w:ind w:left="200" w:hanging="1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низа оконных проемов, карниза, слухового окна, конька и т. д.</w:t>
      </w:r>
    </w:p>
    <w:p w:rsidR="00E71EA4" w:rsidRDefault="00BF47F5" w:rsidP="00BF47F5">
      <w:pPr>
        <w:numPr>
          <w:ilvl w:val="1"/>
          <w:numId w:val="9"/>
        </w:numPr>
        <w:tabs>
          <w:tab w:val="left" w:pos="1092"/>
        </w:tabs>
        <w:ind w:firstLine="8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Скомпоновать модель фасада на лист формата А3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 с </w:t>
      </w:r>
      <w:proofErr w:type="spellStart"/>
      <w:r>
        <w:rPr>
          <w:rFonts w:eastAsia="Times New Roman"/>
          <w:sz w:val="24"/>
          <w:szCs w:val="24"/>
        </w:rPr>
        <w:t>использова-нием</w:t>
      </w:r>
      <w:proofErr w:type="spellEnd"/>
      <w:r>
        <w:rPr>
          <w:rFonts w:eastAsia="Times New Roman"/>
          <w:sz w:val="24"/>
          <w:szCs w:val="24"/>
        </w:rPr>
        <w:t xml:space="preserve"> видового экрана.</w:t>
      </w:r>
    </w:p>
    <w:p w:rsidR="00E71EA4" w:rsidRDefault="00BF47F5" w:rsidP="00BF47F5">
      <w:pPr>
        <w:numPr>
          <w:ilvl w:val="1"/>
          <w:numId w:val="9"/>
        </w:numPr>
        <w:tabs>
          <w:tab w:val="left" w:pos="1100"/>
        </w:tabs>
        <w:spacing w:line="236" w:lineRule="auto"/>
        <w:ind w:left="1100" w:hanging="2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листе написать технические требования.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41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Указания к выполнению фасада. </w:t>
      </w:r>
      <w:r>
        <w:rPr>
          <w:rFonts w:eastAsia="Times New Roman"/>
          <w:sz w:val="24"/>
          <w:szCs w:val="24"/>
        </w:rPr>
        <w:t xml:space="preserve">Основные положения и последовательность </w:t>
      </w:r>
      <w:proofErr w:type="spellStart"/>
      <w:r>
        <w:rPr>
          <w:rFonts w:eastAsia="Times New Roman"/>
          <w:sz w:val="24"/>
          <w:szCs w:val="24"/>
        </w:rPr>
        <w:t>разра-ботки</w:t>
      </w:r>
      <w:proofErr w:type="spellEnd"/>
      <w:r>
        <w:rPr>
          <w:rFonts w:eastAsia="Times New Roman"/>
          <w:sz w:val="24"/>
          <w:szCs w:val="24"/>
        </w:rPr>
        <w:t xml:space="preserve"> листа фасада </w:t>
      </w:r>
      <w:proofErr w:type="gramStart"/>
      <w:r>
        <w:rPr>
          <w:rFonts w:eastAsia="Times New Roman"/>
          <w:sz w:val="24"/>
          <w:szCs w:val="24"/>
        </w:rPr>
        <w:t>приведен</w:t>
      </w:r>
      <w:proofErr w:type="gramEnd"/>
      <w:r>
        <w:rPr>
          <w:rFonts w:eastAsia="Times New Roman"/>
          <w:sz w:val="24"/>
          <w:szCs w:val="24"/>
        </w:rPr>
        <w:t xml:space="preserve"> в разделе 3.3.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 оформления листа фасада здания приведен на рис. 1.9.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26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1.3. Приложение. Учебное задание «Общие чертежи здания»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16" w:lineRule="exact"/>
        <w:rPr>
          <w:sz w:val="20"/>
          <w:szCs w:val="20"/>
        </w:rPr>
      </w:pPr>
    </w:p>
    <w:p w:rsidR="00E71EA4" w:rsidRDefault="00BF47F5">
      <w:pPr>
        <w:spacing w:line="250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требованию нормативных документов [4, 5] в общих указаниях указывают </w:t>
      </w:r>
      <w:proofErr w:type="gramStart"/>
      <w:r>
        <w:rPr>
          <w:rFonts w:eastAsia="Times New Roman"/>
          <w:sz w:val="24"/>
          <w:szCs w:val="24"/>
        </w:rPr>
        <w:t>доку-менты</w:t>
      </w:r>
      <w:proofErr w:type="gramEnd"/>
      <w:r>
        <w:rPr>
          <w:rFonts w:eastAsia="Times New Roman"/>
          <w:sz w:val="24"/>
          <w:szCs w:val="24"/>
        </w:rPr>
        <w:t xml:space="preserve">, на основании которых принято решение о разработке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работы - задание на разработку общих чертежей здания. Копию учебного задания «Общие чертежи здания» приводят в приложении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работы (рис. 1.10).</w:t>
      </w:r>
    </w:p>
    <w:p w:rsidR="00E71EA4" w:rsidRDefault="00E71EA4">
      <w:pPr>
        <w:sectPr w:rsidR="00E71EA4">
          <w:pgSz w:w="11900" w:h="16838"/>
          <w:pgMar w:top="1109" w:right="1026" w:bottom="814" w:left="1240" w:header="0" w:footer="0" w:gutter="0"/>
          <w:cols w:space="720" w:equalWidth="0">
            <w:col w:w="9640"/>
          </w:cols>
        </w:sectPr>
      </w:pPr>
    </w:p>
    <w:p w:rsidR="008563C0" w:rsidRPr="00B2281A" w:rsidRDefault="008563C0" w:rsidP="008563C0">
      <w:pPr>
        <w:ind w:left="360" w:right="258" w:firstLine="540"/>
        <w:jc w:val="center"/>
        <w:rPr>
          <w:rFonts w:eastAsia="Times New Roman"/>
          <w:sz w:val="28"/>
          <w:szCs w:val="28"/>
        </w:rPr>
      </w:pPr>
    </w:p>
    <w:p w:rsidR="008563C0" w:rsidRPr="008E70D9" w:rsidRDefault="008563C0" w:rsidP="008563C0">
      <w:pPr>
        <w:jc w:val="center"/>
        <w:rPr>
          <w:rFonts w:eastAsia="Times New Roman"/>
        </w:rPr>
      </w:pPr>
      <w:r w:rsidRPr="008E70D9">
        <w:rPr>
          <w:rFonts w:eastAsia="Times New Roman"/>
        </w:rPr>
        <w:t xml:space="preserve">Автономная некоммерческая </w:t>
      </w:r>
      <w:r>
        <w:rPr>
          <w:rFonts w:eastAsia="Times New Roman"/>
        </w:rPr>
        <w:t>профессиональная образовательная организация</w:t>
      </w: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  <w:r w:rsidRPr="00B2281A">
        <w:rPr>
          <w:rFonts w:eastAsia="Times New Roman"/>
          <w:sz w:val="28"/>
          <w:szCs w:val="28"/>
        </w:rPr>
        <w:t xml:space="preserve"> «УРАЛЬСКИЙ ПРОМЫШЛЕННО-ЭКОНОМИЧЕСКИЙ ТЕХНИКУМ»</w:t>
      </w: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E80EDD" w:rsidRDefault="008563C0" w:rsidP="008563C0">
      <w:pPr>
        <w:jc w:val="center"/>
        <w:rPr>
          <w:rFonts w:eastAsia="Times New Roman"/>
          <w:b/>
          <w:sz w:val="56"/>
          <w:szCs w:val="56"/>
        </w:rPr>
      </w:pPr>
      <w:r w:rsidRPr="00E80EDD">
        <w:rPr>
          <w:rFonts w:eastAsia="Times New Roman"/>
          <w:b/>
          <w:sz w:val="56"/>
          <w:szCs w:val="56"/>
        </w:rPr>
        <w:t>Контрольная работа</w:t>
      </w: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Дисциплина: </w:t>
      </w:r>
      <w:r>
        <w:rPr>
          <w:sz w:val="36"/>
          <w:szCs w:val="36"/>
        </w:rPr>
        <w:t>Компьютерная графика</w:t>
      </w: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jc w:val="center"/>
        <w:rPr>
          <w:rFonts w:eastAsia="Times New Roman"/>
          <w:b/>
          <w:sz w:val="40"/>
          <w:szCs w:val="40"/>
        </w:rPr>
      </w:pPr>
      <w:r w:rsidRPr="00B2281A">
        <w:rPr>
          <w:rFonts w:eastAsia="Times New Roman"/>
          <w:b/>
          <w:sz w:val="40"/>
          <w:szCs w:val="40"/>
        </w:rPr>
        <w:t xml:space="preserve">К </w:t>
      </w:r>
      <w:r>
        <w:rPr>
          <w:b/>
          <w:sz w:val="40"/>
          <w:szCs w:val="40"/>
        </w:rPr>
        <w:t>08.02</w:t>
      </w:r>
      <w:r w:rsidRPr="00B2281A">
        <w:rPr>
          <w:rFonts w:eastAsia="Times New Roman"/>
          <w:b/>
          <w:sz w:val="40"/>
          <w:szCs w:val="40"/>
        </w:rPr>
        <w:t>.</w:t>
      </w:r>
      <w:r>
        <w:rPr>
          <w:b/>
          <w:sz w:val="40"/>
          <w:szCs w:val="40"/>
        </w:rPr>
        <w:t>01</w:t>
      </w:r>
      <w:r w:rsidRPr="00B2281A">
        <w:rPr>
          <w:rFonts w:eastAsia="Times New Roman"/>
          <w:b/>
          <w:sz w:val="40"/>
          <w:szCs w:val="40"/>
        </w:rPr>
        <w:t xml:space="preserve"> </w:t>
      </w:r>
      <w:r>
        <w:rPr>
          <w:rFonts w:eastAsia="Times New Roman"/>
          <w:b/>
          <w:sz w:val="40"/>
          <w:szCs w:val="40"/>
        </w:rPr>
        <w:t>2</w:t>
      </w:r>
      <w:r>
        <w:rPr>
          <w:b/>
          <w:sz w:val="40"/>
          <w:szCs w:val="40"/>
        </w:rPr>
        <w:t>01 10</w:t>
      </w:r>
      <w:r w:rsidRPr="00B2281A">
        <w:rPr>
          <w:rFonts w:eastAsia="Times New Roman"/>
          <w:b/>
          <w:sz w:val="40"/>
          <w:szCs w:val="40"/>
        </w:rPr>
        <w:t xml:space="preserve"> 1</w:t>
      </w:r>
      <w:r>
        <w:rPr>
          <w:rFonts w:eastAsia="Times New Roman"/>
          <w:b/>
          <w:sz w:val="40"/>
          <w:szCs w:val="40"/>
        </w:rPr>
        <w:t>5</w:t>
      </w: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</w:p>
    <w:p w:rsidR="008563C0" w:rsidRPr="00B2281A" w:rsidRDefault="008563C0" w:rsidP="008563C0">
      <w:pPr>
        <w:jc w:val="center"/>
        <w:rPr>
          <w:rFonts w:eastAsia="Times New Roman"/>
          <w:sz w:val="36"/>
          <w:szCs w:val="36"/>
        </w:rPr>
      </w:pPr>
    </w:p>
    <w:p w:rsidR="008563C0" w:rsidRPr="00B2281A" w:rsidRDefault="008563C0" w:rsidP="008563C0">
      <w:pPr>
        <w:ind w:right="258"/>
        <w:jc w:val="right"/>
        <w:rPr>
          <w:rFonts w:eastAsia="Times New Roman"/>
          <w:sz w:val="28"/>
          <w:szCs w:val="28"/>
        </w:rPr>
      </w:pPr>
      <w:r w:rsidRPr="00B2281A">
        <w:rPr>
          <w:rFonts w:eastAsia="Times New Roman"/>
          <w:sz w:val="28"/>
          <w:szCs w:val="28"/>
        </w:rPr>
        <w:t>Выполнил студент</w:t>
      </w:r>
    </w:p>
    <w:p w:rsidR="008563C0" w:rsidRPr="00B2281A" w:rsidRDefault="008563C0" w:rsidP="008563C0">
      <w:pPr>
        <w:ind w:right="258"/>
        <w:jc w:val="right"/>
        <w:rPr>
          <w:rFonts w:eastAsia="Times New Roman"/>
          <w:sz w:val="28"/>
          <w:szCs w:val="28"/>
        </w:rPr>
      </w:pPr>
      <w:r w:rsidRPr="00B2281A">
        <w:rPr>
          <w:rFonts w:eastAsia="Times New Roman"/>
          <w:sz w:val="28"/>
          <w:szCs w:val="28"/>
        </w:rPr>
        <w:t>______</w:t>
      </w:r>
      <w:proofErr w:type="spellStart"/>
      <w:r w:rsidRPr="00B2281A">
        <w:rPr>
          <w:rFonts w:eastAsia="Times New Roman"/>
          <w:sz w:val="28"/>
          <w:szCs w:val="28"/>
        </w:rPr>
        <w:t>И.И.Иванов</w:t>
      </w:r>
      <w:proofErr w:type="spellEnd"/>
    </w:p>
    <w:p w:rsidR="008563C0" w:rsidRPr="00B2281A" w:rsidRDefault="008563C0" w:rsidP="008563C0">
      <w:pPr>
        <w:ind w:right="258"/>
        <w:jc w:val="center"/>
        <w:rPr>
          <w:rFonts w:eastAsia="Times New Roman"/>
          <w:sz w:val="28"/>
          <w:szCs w:val="28"/>
        </w:rPr>
      </w:pPr>
      <w:r w:rsidRPr="00B2281A">
        <w:rPr>
          <w:rFonts w:eastAsia="Times New Roman"/>
          <w:sz w:val="28"/>
          <w:szCs w:val="28"/>
        </w:rPr>
        <w:t xml:space="preserve">                                                                                              20.04.2015</w:t>
      </w:r>
    </w:p>
    <w:p w:rsidR="008563C0" w:rsidRPr="00B2281A" w:rsidRDefault="008563C0" w:rsidP="008563C0">
      <w:pPr>
        <w:ind w:right="258"/>
        <w:jc w:val="right"/>
        <w:rPr>
          <w:rFonts w:eastAsia="Times New Roman"/>
          <w:sz w:val="28"/>
          <w:szCs w:val="28"/>
        </w:rPr>
      </w:pPr>
    </w:p>
    <w:p w:rsidR="008563C0" w:rsidRPr="00B2281A" w:rsidRDefault="008563C0" w:rsidP="008563C0">
      <w:pPr>
        <w:ind w:right="258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                          Преподаватель</w:t>
      </w:r>
    </w:p>
    <w:p w:rsidR="008563C0" w:rsidRPr="00B2281A" w:rsidRDefault="008563C0" w:rsidP="008563C0">
      <w:pPr>
        <w:ind w:right="258"/>
        <w:jc w:val="right"/>
        <w:rPr>
          <w:rFonts w:eastAsia="Times New Roman"/>
          <w:sz w:val="36"/>
          <w:szCs w:val="36"/>
        </w:rPr>
      </w:pPr>
      <w:r w:rsidRPr="00B2281A">
        <w:rPr>
          <w:rFonts w:eastAsia="Times New Roman"/>
          <w:sz w:val="28"/>
          <w:szCs w:val="28"/>
        </w:rPr>
        <w:t xml:space="preserve">              ______</w:t>
      </w:r>
      <w:proofErr w:type="spellStart"/>
      <w:r>
        <w:rPr>
          <w:sz w:val="28"/>
          <w:szCs w:val="28"/>
        </w:rPr>
        <w:t>О.Г.Максимова</w:t>
      </w:r>
      <w:proofErr w:type="spellEnd"/>
      <w:r w:rsidRPr="00B2281A">
        <w:rPr>
          <w:rFonts w:eastAsia="Times New Roman"/>
          <w:sz w:val="36"/>
          <w:szCs w:val="36"/>
        </w:rPr>
        <w:t xml:space="preserve"> </w:t>
      </w:r>
    </w:p>
    <w:p w:rsidR="008563C0" w:rsidRPr="00B2281A" w:rsidRDefault="008563C0" w:rsidP="008563C0">
      <w:pPr>
        <w:ind w:right="258"/>
        <w:jc w:val="center"/>
        <w:rPr>
          <w:rFonts w:eastAsia="Times New Roman"/>
          <w:sz w:val="28"/>
          <w:szCs w:val="28"/>
        </w:rPr>
      </w:pPr>
      <w:r w:rsidRPr="00B2281A">
        <w:rPr>
          <w:rFonts w:eastAsia="Times New Roman"/>
          <w:sz w:val="28"/>
          <w:szCs w:val="28"/>
        </w:rPr>
        <w:t xml:space="preserve">                                                                                              26.04.2015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3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700"/>
        <w:gridCol w:w="20"/>
      </w:tblGrid>
      <w:tr w:rsidR="00E71EA4">
        <w:trPr>
          <w:trHeight w:val="96"/>
        </w:trPr>
        <w:tc>
          <w:tcPr>
            <w:tcW w:w="2660" w:type="dxa"/>
            <w:textDirection w:val="tbRl"/>
            <w:vAlign w:val="bottom"/>
          </w:tcPr>
          <w:p w:rsidR="00E71EA4" w:rsidRDefault="00E71EA4">
            <w:pPr>
              <w:ind w:right="2346"/>
              <w:jc w:val="right"/>
              <w:rPr>
                <w:sz w:val="20"/>
                <w:szCs w:val="20"/>
              </w:rPr>
            </w:pPr>
          </w:p>
        </w:tc>
        <w:tc>
          <w:tcPr>
            <w:tcW w:w="6700" w:type="dxa"/>
            <w:vMerge w:val="restart"/>
            <w:vAlign w:val="bottom"/>
          </w:tcPr>
          <w:p w:rsidR="00E71EA4" w:rsidRDefault="00BF47F5">
            <w:pPr>
              <w:ind w:left="2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1"/>
                <w:szCs w:val="21"/>
              </w:rPr>
              <w:t xml:space="preserve">Рис. 1.5. </w:t>
            </w:r>
            <w:r>
              <w:rPr>
                <w:rFonts w:eastAsia="Times New Roman"/>
                <w:w w:val="98"/>
                <w:sz w:val="21"/>
                <w:szCs w:val="21"/>
              </w:rPr>
              <w:t>Пример оформления титульного листа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02"/>
        </w:trPr>
        <w:tc>
          <w:tcPr>
            <w:tcW w:w="2660" w:type="dxa"/>
            <w:vAlign w:val="bottom"/>
          </w:tcPr>
          <w:p w:rsidR="00E71EA4" w:rsidRDefault="00E71EA4">
            <w:pPr>
              <w:rPr>
                <w:sz w:val="17"/>
                <w:szCs w:val="17"/>
              </w:rPr>
            </w:pPr>
          </w:p>
        </w:tc>
        <w:tc>
          <w:tcPr>
            <w:tcW w:w="6700" w:type="dxa"/>
            <w:vMerge/>
            <w:vAlign w:val="bottom"/>
          </w:tcPr>
          <w:p w:rsidR="00E71EA4" w:rsidRDefault="00E71EA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E71EA4">
      <w:pPr>
        <w:sectPr w:rsidR="00E71EA4">
          <w:pgSz w:w="11900" w:h="16840"/>
          <w:pgMar w:top="1440" w:right="1180" w:bottom="403" w:left="1360" w:header="0" w:footer="0" w:gutter="0"/>
          <w:cols w:space="720" w:equalWidth="0">
            <w:col w:w="9360"/>
          </w:cols>
        </w:sectPr>
      </w:pPr>
    </w:p>
    <w:p w:rsidR="00E71EA4" w:rsidRDefault="008563C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-633730</wp:posOffset>
            </wp:positionV>
            <wp:extent cx="8143875" cy="6337035"/>
            <wp:effectExtent l="1905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33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7F5"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7560310</wp:posOffset>
            </wp:positionH>
            <wp:positionV relativeFrom="page">
              <wp:posOffset>4468495</wp:posOffset>
            </wp:positionV>
            <wp:extent cx="4763" cy="971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7F5"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7560310</wp:posOffset>
            </wp:positionH>
            <wp:positionV relativeFrom="page">
              <wp:posOffset>6077585</wp:posOffset>
            </wp:positionV>
            <wp:extent cx="4763" cy="69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E71EA4">
        <w:trPr>
          <w:trHeight w:val="200"/>
        </w:trPr>
        <w:tc>
          <w:tcPr>
            <w:tcW w:w="230" w:type="dxa"/>
            <w:textDirection w:val="tbRl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</w:tr>
    </w:tbl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8563C0">
      <w:pPr>
        <w:ind w:left="4567"/>
        <w:rPr>
          <w:sz w:val="20"/>
          <w:szCs w:val="20"/>
        </w:rPr>
      </w:pPr>
      <w:r>
        <w:rPr>
          <w:sz w:val="20"/>
          <w:szCs w:val="20"/>
        </w:rPr>
        <w:t>ри</w:t>
      </w:r>
      <w:r w:rsidR="00BF47F5">
        <w:rPr>
          <w:rFonts w:eastAsia="Times New Roman"/>
          <w:i/>
          <w:iCs/>
          <w:sz w:val="21"/>
          <w:szCs w:val="21"/>
        </w:rPr>
        <w:t>с. 1.6</w:t>
      </w:r>
      <w:r w:rsidR="00BF47F5">
        <w:rPr>
          <w:rFonts w:eastAsia="Times New Roman"/>
          <w:sz w:val="21"/>
          <w:szCs w:val="21"/>
        </w:rPr>
        <w:t>.</w:t>
      </w:r>
      <w:r w:rsidR="00BF47F5">
        <w:rPr>
          <w:rFonts w:eastAsia="Times New Roman"/>
          <w:i/>
          <w:iCs/>
          <w:sz w:val="21"/>
          <w:szCs w:val="21"/>
        </w:rPr>
        <w:t xml:space="preserve"> </w:t>
      </w:r>
      <w:r w:rsidR="00BF47F5">
        <w:rPr>
          <w:rFonts w:eastAsia="Times New Roman"/>
          <w:sz w:val="21"/>
          <w:szCs w:val="21"/>
        </w:rPr>
        <w:t>Пример оформления листа общих данных</w:t>
      </w:r>
    </w:p>
    <w:p w:rsidR="00E71EA4" w:rsidRDefault="00E71EA4">
      <w:pPr>
        <w:sectPr w:rsidR="00E71EA4" w:rsidSect="008563C0">
          <w:pgSz w:w="16838" w:h="11900" w:orient="landscape"/>
          <w:pgMar w:top="1433" w:right="1440" w:bottom="1126" w:left="435" w:header="0" w:footer="0" w:gutter="0"/>
          <w:cols w:space="720" w:equalWidth="0">
            <w:col w:w="8342"/>
          </w:cols>
          <w:docGrid w:linePitch="299"/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1257935</wp:posOffset>
            </wp:positionH>
            <wp:positionV relativeFrom="page">
              <wp:posOffset>929640</wp:posOffset>
            </wp:positionV>
            <wp:extent cx="8200390" cy="57994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390" cy="579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4000"/>
        <w:gridCol w:w="5540"/>
        <w:gridCol w:w="480"/>
        <w:gridCol w:w="100"/>
        <w:gridCol w:w="20"/>
      </w:tblGrid>
      <w:tr w:rsidR="00E71EA4">
        <w:trPr>
          <w:trHeight w:val="119"/>
        </w:trPr>
        <w:tc>
          <w:tcPr>
            <w:tcW w:w="236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400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554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E71EA4" w:rsidRDefault="00BF47F5">
            <w:pPr>
              <w:ind w:right="1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  <w:highlight w:val="black"/>
              </w:rPr>
              <w:t>´</w:t>
            </w:r>
          </w:p>
        </w:tc>
        <w:tc>
          <w:tcPr>
            <w:tcW w:w="100" w:type="dxa"/>
            <w:vAlign w:val="bottom"/>
          </w:tcPr>
          <w:p w:rsidR="00E71EA4" w:rsidRDefault="00BF47F5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  <w:highlight w:val="black"/>
              </w:rPr>
              <w:t>´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517"/>
        </w:trPr>
        <w:tc>
          <w:tcPr>
            <w:tcW w:w="236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540" w:type="dxa"/>
            <w:vAlign w:val="bottom"/>
          </w:tcPr>
          <w:p w:rsidR="00E71EA4" w:rsidRDefault="00BF47F5">
            <w:pPr>
              <w:ind w:right="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  <w:highlight w:val="black"/>
              </w:rPr>
              <w:t>´</w:t>
            </w:r>
          </w:p>
        </w:tc>
        <w:tc>
          <w:tcPr>
            <w:tcW w:w="480" w:type="dxa"/>
            <w:vAlign w:val="bottom"/>
          </w:tcPr>
          <w:p w:rsidR="00E71EA4" w:rsidRDefault="00BF47F5">
            <w:pPr>
              <w:ind w:right="33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  <w:highlight w:val="black"/>
              </w:rPr>
              <w:t>´</w:t>
            </w:r>
          </w:p>
        </w:tc>
        <w:tc>
          <w:tcPr>
            <w:tcW w:w="1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61"/>
        </w:trPr>
        <w:tc>
          <w:tcPr>
            <w:tcW w:w="2360" w:type="dxa"/>
            <w:vMerge w:val="restart"/>
            <w:textDirection w:val="tbRl"/>
            <w:vAlign w:val="bottom"/>
          </w:tcPr>
          <w:p w:rsidR="00E71EA4" w:rsidRDefault="00E71EA4">
            <w:pPr>
              <w:ind w:right="2008"/>
              <w:jc w:val="right"/>
              <w:rPr>
                <w:sz w:val="20"/>
                <w:szCs w:val="20"/>
              </w:rPr>
            </w:pPr>
          </w:p>
        </w:tc>
        <w:tc>
          <w:tcPr>
            <w:tcW w:w="4000" w:type="dxa"/>
            <w:vAlign w:val="bottom"/>
          </w:tcPr>
          <w:p w:rsidR="00E71EA4" w:rsidRDefault="00BF47F5">
            <w:pPr>
              <w:ind w:left="216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9"/>
                <w:szCs w:val="19"/>
              </w:rPr>
              <w:t>. Пример</w:t>
            </w:r>
            <w:r>
              <w:rPr>
                <w:rFonts w:eastAsia="Times New Roman"/>
                <w:i/>
                <w:iCs/>
                <w:w w:val="79"/>
                <w:sz w:val="19"/>
                <w:szCs w:val="19"/>
              </w:rPr>
              <w:t>Рис</w:t>
            </w:r>
            <w:r>
              <w:rPr>
                <w:rFonts w:eastAsia="Times New Roman"/>
                <w:w w:val="79"/>
                <w:sz w:val="19"/>
                <w:szCs w:val="19"/>
              </w:rPr>
              <w:t>выполнения</w:t>
            </w:r>
            <w:r>
              <w:rPr>
                <w:rFonts w:eastAsia="Times New Roman"/>
                <w:i/>
                <w:iCs/>
                <w:w w:val="79"/>
                <w:sz w:val="19"/>
                <w:szCs w:val="19"/>
              </w:rPr>
              <w:t>.1.7</w:t>
            </w:r>
          </w:p>
        </w:tc>
        <w:tc>
          <w:tcPr>
            <w:tcW w:w="5540" w:type="dxa"/>
            <w:vAlign w:val="bottom"/>
          </w:tcPr>
          <w:p w:rsidR="00E71EA4" w:rsidRDefault="00BF47F5">
            <w:pPr>
              <w:ind w:right="332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чертежа плана 1-го этажа</w:t>
            </w:r>
          </w:p>
        </w:tc>
        <w:tc>
          <w:tcPr>
            <w:tcW w:w="48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54"/>
        </w:trPr>
        <w:tc>
          <w:tcPr>
            <w:tcW w:w="2360" w:type="dxa"/>
            <w:vMerge/>
            <w:vAlign w:val="bottom"/>
          </w:tcPr>
          <w:p w:rsidR="00E71EA4" w:rsidRDefault="00E71EA4">
            <w:pPr>
              <w:rPr>
                <w:sz w:val="4"/>
                <w:szCs w:val="4"/>
              </w:rPr>
            </w:pPr>
          </w:p>
        </w:tc>
        <w:tc>
          <w:tcPr>
            <w:tcW w:w="4000" w:type="dxa"/>
            <w:vAlign w:val="bottom"/>
          </w:tcPr>
          <w:p w:rsidR="00E71EA4" w:rsidRDefault="00E71EA4">
            <w:pPr>
              <w:rPr>
                <w:sz w:val="4"/>
                <w:szCs w:val="4"/>
              </w:rPr>
            </w:pPr>
          </w:p>
        </w:tc>
        <w:tc>
          <w:tcPr>
            <w:tcW w:w="5540" w:type="dxa"/>
            <w:vAlign w:val="bottom"/>
          </w:tcPr>
          <w:p w:rsidR="00E71EA4" w:rsidRDefault="00E71EA4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E71EA4" w:rsidRDefault="00E71EA4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E71EA4" w:rsidRDefault="00E71EA4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E71EA4">
      <w:pPr>
        <w:sectPr w:rsidR="00E71EA4">
          <w:pgSz w:w="16840" w:h="11900" w:orient="landscape"/>
          <w:pgMar w:top="1440" w:right="1440" w:bottom="402" w:left="1400" w:header="0" w:footer="0" w:gutter="0"/>
          <w:cols w:space="720" w:equalWidth="0">
            <w:col w:w="14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"/>
      </w:tblGrid>
      <w:tr w:rsidR="00E71EA4">
        <w:trPr>
          <w:trHeight w:val="200"/>
        </w:trPr>
        <w:tc>
          <w:tcPr>
            <w:tcW w:w="218" w:type="dxa"/>
            <w:textDirection w:val="tbRl"/>
            <w:vAlign w:val="bottom"/>
          </w:tcPr>
          <w:p w:rsidR="00E71EA4" w:rsidRDefault="00E71EA4" w:rsidP="008563C0">
            <w:pPr>
              <w:rPr>
                <w:sz w:val="20"/>
                <w:szCs w:val="20"/>
              </w:rPr>
            </w:pPr>
          </w:p>
        </w:tc>
      </w:tr>
    </w:tbl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405130</wp:posOffset>
            </wp:positionH>
            <wp:positionV relativeFrom="paragraph">
              <wp:posOffset>2540</wp:posOffset>
            </wp:positionV>
            <wp:extent cx="8183880" cy="57886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880" cy="578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77" w:lineRule="exact"/>
        <w:rPr>
          <w:sz w:val="20"/>
          <w:szCs w:val="20"/>
        </w:rPr>
      </w:pPr>
    </w:p>
    <w:p w:rsidR="00E71EA4" w:rsidRDefault="00BF47F5">
      <w:pPr>
        <w:ind w:left="3180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. Пример</w:t>
      </w:r>
      <w:r>
        <w:rPr>
          <w:rFonts w:eastAsia="Times New Roman"/>
          <w:i/>
          <w:iCs/>
          <w:sz w:val="17"/>
          <w:szCs w:val="17"/>
        </w:rPr>
        <w:t>Рис</w:t>
      </w:r>
      <w:r>
        <w:rPr>
          <w:rFonts w:eastAsia="Times New Roman"/>
          <w:sz w:val="17"/>
          <w:szCs w:val="17"/>
        </w:rPr>
        <w:t>выполнения</w:t>
      </w:r>
      <w:r>
        <w:rPr>
          <w:rFonts w:eastAsia="Times New Roman"/>
          <w:i/>
          <w:iCs/>
          <w:sz w:val="17"/>
          <w:szCs w:val="17"/>
        </w:rPr>
        <w:t>.1.8</w:t>
      </w:r>
      <w:r>
        <w:rPr>
          <w:rFonts w:eastAsia="Times New Roman"/>
          <w:sz w:val="17"/>
          <w:szCs w:val="17"/>
        </w:rPr>
        <w:t xml:space="preserve"> архитектурного разреза и чертежа конструктивного узла</w:t>
      </w:r>
    </w:p>
    <w:p w:rsidR="00E71EA4" w:rsidRDefault="00E71EA4">
      <w:pPr>
        <w:sectPr w:rsidR="00E71EA4">
          <w:pgSz w:w="16840" w:h="11900" w:orient="landscape"/>
          <w:pgMar w:top="1240" w:right="1440" w:bottom="503" w:left="1360" w:header="0" w:footer="0" w:gutter="0"/>
          <w:cols w:space="720" w:equalWidth="0">
            <w:col w:w="14040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7556500</wp:posOffset>
            </wp:positionH>
            <wp:positionV relativeFrom="page">
              <wp:posOffset>9317355</wp:posOffset>
            </wp:positionV>
            <wp:extent cx="4763" cy="565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4067175</wp:posOffset>
            </wp:positionV>
            <wp:extent cx="6257925" cy="5772150"/>
            <wp:effectExtent l="1905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6160"/>
        <w:gridCol w:w="20"/>
      </w:tblGrid>
      <w:tr w:rsidR="00E71EA4">
        <w:trPr>
          <w:trHeight w:val="257"/>
        </w:trPr>
        <w:tc>
          <w:tcPr>
            <w:tcW w:w="2580" w:type="dxa"/>
            <w:vMerge w:val="restart"/>
            <w:textDirection w:val="tbRl"/>
            <w:vAlign w:val="bottom"/>
          </w:tcPr>
          <w:p w:rsidR="00E71EA4" w:rsidRDefault="00BF47F5">
            <w:pPr>
              <w:ind w:right="226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13</w:t>
            </w:r>
          </w:p>
        </w:tc>
        <w:tc>
          <w:tcPr>
            <w:tcW w:w="6160" w:type="dxa"/>
            <w:vAlign w:val="bottom"/>
          </w:tcPr>
          <w:p w:rsidR="00E71EA4" w:rsidRDefault="00BF47F5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19"/>
                <w:szCs w:val="19"/>
              </w:rPr>
              <w:t>Рис. 1.9</w:t>
            </w:r>
            <w:r>
              <w:rPr>
                <w:rFonts w:eastAsia="Times New Roman"/>
                <w:sz w:val="19"/>
                <w:szCs w:val="19"/>
              </w:rPr>
              <w:t>.</w:t>
            </w:r>
            <w:r>
              <w:rPr>
                <w:rFonts w:eastAsia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eastAsia="Times New Roman"/>
                <w:sz w:val="19"/>
                <w:szCs w:val="19"/>
              </w:rPr>
              <w:t>Пример выполнения чертежа фасада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8"/>
        </w:trPr>
        <w:tc>
          <w:tcPr>
            <w:tcW w:w="2580" w:type="dxa"/>
            <w:vMerge/>
            <w:vAlign w:val="bottom"/>
          </w:tcPr>
          <w:p w:rsidR="00E71EA4" w:rsidRDefault="00E71EA4">
            <w:pPr>
              <w:rPr>
                <w:sz w:val="2"/>
                <w:szCs w:val="2"/>
              </w:rPr>
            </w:pPr>
          </w:p>
        </w:tc>
        <w:tc>
          <w:tcPr>
            <w:tcW w:w="6160" w:type="dxa"/>
            <w:vAlign w:val="bottom"/>
          </w:tcPr>
          <w:p w:rsidR="00E71EA4" w:rsidRDefault="00E71EA4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E71EA4" w:rsidRDefault="00E71EA4">
      <w:pPr>
        <w:sectPr w:rsidR="00E71EA4">
          <w:pgSz w:w="11900" w:h="16840"/>
          <w:pgMar w:top="1440" w:right="1440" w:bottom="399" w:left="1400" w:header="0" w:footer="0" w:gutter="0"/>
          <w:cols w:space="720" w:equalWidth="0">
            <w:col w:w="906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-643255</wp:posOffset>
            </wp:positionH>
            <wp:positionV relativeFrom="paragraph">
              <wp:posOffset>60325</wp:posOffset>
            </wp:positionV>
            <wp:extent cx="6572250" cy="5917072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91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3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</w:tblGrid>
      <w:tr w:rsidR="00E71EA4">
        <w:trPr>
          <w:trHeight w:val="200"/>
        </w:trPr>
        <w:tc>
          <w:tcPr>
            <w:tcW w:w="230" w:type="dxa"/>
            <w:textDirection w:val="tbRl"/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</w:tr>
    </w:tbl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57" w:lineRule="exact"/>
        <w:rPr>
          <w:sz w:val="20"/>
          <w:szCs w:val="20"/>
        </w:rPr>
      </w:pPr>
    </w:p>
    <w:p w:rsidR="00E71EA4" w:rsidRDefault="00BF47F5">
      <w:pPr>
        <w:tabs>
          <w:tab w:val="left" w:pos="6580"/>
        </w:tabs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Варианты 2, 3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b/>
          <w:bCs/>
          <w:sz w:val="15"/>
          <w:szCs w:val="15"/>
        </w:rPr>
        <w:t>Вариа</w:t>
      </w:r>
      <w:proofErr w:type="spellEnd"/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38"/>
          <w:pgMar w:top="1440" w:right="6" w:bottom="448" w:left="1433" w:header="0" w:footer="0" w:gutter="0"/>
          <w:cols w:num="2" w:space="720" w:equalWidth="0">
            <w:col w:w="2707" w:space="720"/>
            <w:col w:w="70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60" w:lineRule="exact"/>
        <w:rPr>
          <w:sz w:val="20"/>
          <w:szCs w:val="20"/>
        </w:rPr>
      </w:pPr>
    </w:p>
    <w:p w:rsidR="00E71EA4" w:rsidRDefault="00BF47F5">
      <w:pPr>
        <w:ind w:right="1460"/>
        <w:jc w:val="right"/>
        <w:rPr>
          <w:sz w:val="20"/>
          <w:szCs w:val="20"/>
        </w:rPr>
      </w:pPr>
      <w:r>
        <w:rPr>
          <w:rFonts w:eastAsia="Times New Roman"/>
          <w:i/>
          <w:iCs/>
        </w:rPr>
        <w:t>Рис. 1.10</w:t>
      </w:r>
      <w:r>
        <w:rPr>
          <w:rFonts w:eastAsia="Times New Roman"/>
        </w:rPr>
        <w:t>.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Пример оформления приложения</w:t>
      </w:r>
    </w:p>
    <w:p w:rsidR="00E71EA4" w:rsidRDefault="00E71EA4">
      <w:pPr>
        <w:sectPr w:rsidR="00E71EA4">
          <w:type w:val="continuous"/>
          <w:pgSz w:w="11900" w:h="16838"/>
          <w:pgMar w:top="1440" w:right="6" w:bottom="448" w:left="1433" w:header="0" w:footer="0" w:gutter="0"/>
          <w:cols w:space="720" w:equalWidth="0">
            <w:col w:w="10467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9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10"/>
        </w:numPr>
        <w:tabs>
          <w:tab w:val="left" w:pos="740"/>
        </w:tabs>
        <w:ind w:left="74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СИСТЕМЫ АВТОМАТИЗИРОВАННОГО ПРОЕКТИРОВАНИЯ AUTOCAD</w:t>
      </w:r>
    </w:p>
    <w:p w:rsidR="00E71EA4" w:rsidRDefault="00E71EA4">
      <w:pPr>
        <w:spacing w:line="278" w:lineRule="exact"/>
        <w:rPr>
          <w:sz w:val="20"/>
          <w:szCs w:val="20"/>
        </w:rPr>
      </w:pPr>
    </w:p>
    <w:p w:rsidR="00E71EA4" w:rsidRDefault="00BF47F5">
      <w:pPr>
        <w:spacing w:line="248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Система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CAD – универсальная графическая программа, которая позволяет разрабатывать модели строительных объектов, готовить проектную документацию в полном соответствии с требованиями ГОСТ и СПДС [1…9]. Установите лицензионную компьютерную программу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CAD, скачав ее с Образовательного портала </w:t>
      </w:r>
      <w:proofErr w:type="spellStart"/>
      <w:r>
        <w:rPr>
          <w:rFonts w:eastAsia="Times New Roman"/>
          <w:sz w:val="24"/>
          <w:szCs w:val="24"/>
        </w:rPr>
        <w:t>Autodesk</w:t>
      </w:r>
      <w:proofErr w:type="spellEnd"/>
      <w:r>
        <w:rPr>
          <w:rFonts w:eastAsia="Times New Roman"/>
          <w:sz w:val="24"/>
          <w:szCs w:val="24"/>
        </w:rPr>
        <w:t xml:space="preserve"> http://www.autodesk.ru /</w:t>
      </w:r>
      <w:proofErr w:type="spellStart"/>
      <w:r>
        <w:rPr>
          <w:rFonts w:eastAsia="Times New Roman"/>
          <w:sz w:val="24"/>
          <w:szCs w:val="24"/>
        </w:rPr>
        <w:t>education</w:t>
      </w:r>
      <w:proofErr w:type="spellEnd"/>
      <w:r>
        <w:rPr>
          <w:rFonts w:eastAsia="Times New Roman"/>
          <w:sz w:val="24"/>
          <w:szCs w:val="24"/>
        </w:rPr>
        <w:t>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 Интерфейс пользователя</w:t>
      </w:r>
    </w:p>
    <w:p w:rsidR="00E71EA4" w:rsidRDefault="00BF47F5">
      <w:pPr>
        <w:spacing w:line="256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успешной работы в системе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необхо</w:t>
      </w:r>
      <w:r w:rsidR="00FF5D8F">
        <w:rPr>
          <w:rFonts w:eastAsia="Times New Roman"/>
          <w:sz w:val="24"/>
          <w:szCs w:val="24"/>
        </w:rPr>
        <w:t>димо изучить интерфейс пользова</w:t>
      </w:r>
      <w:r>
        <w:rPr>
          <w:rFonts w:eastAsia="Times New Roman"/>
          <w:sz w:val="24"/>
          <w:szCs w:val="24"/>
        </w:rPr>
        <w:t xml:space="preserve">теля с рабочим пространством </w:t>
      </w:r>
      <w:r>
        <w:rPr>
          <w:rFonts w:eastAsia="Times New Roman"/>
          <w:b/>
          <w:bCs/>
          <w:sz w:val="24"/>
          <w:szCs w:val="24"/>
        </w:rPr>
        <w:t>Классический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Auto</w:t>
      </w:r>
      <w:proofErr w:type="spellEnd"/>
      <w:r w:rsidR="00FF5D8F"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CAD</w:t>
      </w:r>
      <w:r>
        <w:rPr>
          <w:rFonts w:eastAsia="Times New Roman"/>
          <w:sz w:val="24"/>
          <w:szCs w:val="24"/>
        </w:rPr>
        <w:t xml:space="preserve"> [13…18], который предпочтителен при 2М моделировании (рис. 2.1).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33020</wp:posOffset>
            </wp:positionH>
            <wp:positionV relativeFrom="paragraph">
              <wp:posOffset>23495</wp:posOffset>
            </wp:positionV>
            <wp:extent cx="6047105" cy="292036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63" w:lineRule="exact"/>
        <w:rPr>
          <w:sz w:val="20"/>
          <w:szCs w:val="20"/>
        </w:rPr>
      </w:pPr>
    </w:p>
    <w:p w:rsidR="00E71EA4" w:rsidRDefault="00BF47F5">
      <w:pPr>
        <w:tabs>
          <w:tab w:val="left" w:pos="5000"/>
          <w:tab w:val="left" w:pos="6680"/>
          <w:tab w:val="left" w:pos="7820"/>
        </w:tabs>
        <w:ind w:left="4140"/>
        <w:rPr>
          <w:sz w:val="20"/>
          <w:szCs w:val="20"/>
        </w:rPr>
      </w:pPr>
      <w:r>
        <w:rPr>
          <w:rFonts w:eastAsia="Times New Roman"/>
        </w:rPr>
        <w:t>1</w:t>
      </w:r>
      <w:r>
        <w:rPr>
          <w:sz w:val="20"/>
          <w:szCs w:val="20"/>
        </w:rPr>
        <w:tab/>
      </w:r>
      <w:r>
        <w:rPr>
          <w:rFonts w:eastAsia="Times New Roman"/>
        </w:rPr>
        <w:t>2</w:t>
      </w:r>
      <w:r>
        <w:rPr>
          <w:sz w:val="20"/>
          <w:szCs w:val="20"/>
        </w:rPr>
        <w:tab/>
      </w:r>
      <w:r>
        <w:rPr>
          <w:rFonts w:eastAsia="Times New Roman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4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19" w:lineRule="exact"/>
        <w:rPr>
          <w:sz w:val="20"/>
          <w:szCs w:val="20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4240"/>
        <w:gridCol w:w="620"/>
        <w:gridCol w:w="1840"/>
      </w:tblGrid>
      <w:tr w:rsidR="00E71EA4">
        <w:trPr>
          <w:trHeight w:val="286"/>
        </w:trPr>
        <w:tc>
          <w:tcPr>
            <w:tcW w:w="3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E71EA4" w:rsidRDefault="00BF47F5">
            <w:pPr>
              <w:ind w:right="18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6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E71EA4" w:rsidRDefault="00BF47F5">
            <w:pPr>
              <w:ind w:right="1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</w:tr>
      <w:tr w:rsidR="00E71EA4">
        <w:trPr>
          <w:trHeight w:val="398"/>
        </w:trPr>
        <w:tc>
          <w:tcPr>
            <w:tcW w:w="340" w:type="dxa"/>
            <w:vAlign w:val="bottom"/>
          </w:tcPr>
          <w:p w:rsidR="00E71EA4" w:rsidRDefault="00BF47F5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7</w:t>
            </w:r>
          </w:p>
        </w:tc>
        <w:tc>
          <w:tcPr>
            <w:tcW w:w="4240" w:type="dxa"/>
            <w:vAlign w:val="bottom"/>
          </w:tcPr>
          <w:p w:rsidR="00E71EA4" w:rsidRDefault="00BF47F5">
            <w:pPr>
              <w:ind w:right="37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6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</w:tr>
      <w:tr w:rsidR="00E71EA4">
        <w:trPr>
          <w:trHeight w:val="479"/>
        </w:trPr>
        <w:tc>
          <w:tcPr>
            <w:tcW w:w="3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vAlign w:val="bottom"/>
          </w:tcPr>
          <w:p w:rsidR="00E71EA4" w:rsidRDefault="00BF47F5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620" w:type="dxa"/>
            <w:vAlign w:val="bottom"/>
          </w:tcPr>
          <w:p w:rsidR="00E71EA4" w:rsidRDefault="00BF47F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840" w:type="dxa"/>
            <w:vAlign w:val="bottom"/>
          </w:tcPr>
          <w:p w:rsidR="00E71EA4" w:rsidRDefault="00BF47F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</w:tr>
    </w:tbl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5" w:lineRule="exact"/>
        <w:rPr>
          <w:sz w:val="20"/>
          <w:szCs w:val="20"/>
        </w:rPr>
      </w:pPr>
    </w:p>
    <w:p w:rsidR="00E71EA4" w:rsidRDefault="00BF47F5">
      <w:pPr>
        <w:spacing w:line="249" w:lineRule="auto"/>
        <w:ind w:left="580" w:right="560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Рис. 2.1. </w:t>
      </w:r>
      <w:r>
        <w:rPr>
          <w:rFonts w:eastAsia="Times New Roman"/>
        </w:rPr>
        <w:t>Интерфейс пользователя: 1 -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Заголовок окна</w:t>
      </w:r>
      <w:r>
        <w:rPr>
          <w:rFonts w:eastAsia="Times New Roman"/>
          <w:i/>
          <w:iCs/>
        </w:rPr>
        <w:t xml:space="preserve"> </w:t>
      </w:r>
      <w:proofErr w:type="spellStart"/>
      <w:r>
        <w:rPr>
          <w:rFonts w:eastAsia="Times New Roman"/>
          <w:b/>
          <w:bCs/>
        </w:rPr>
        <w:t>Auto</w:t>
      </w:r>
      <w:proofErr w:type="spellEnd"/>
      <w:r w:rsidR="00FF5D8F">
        <w:rPr>
          <w:rFonts w:eastAsia="Times New Roman"/>
          <w:b/>
          <w:bCs/>
        </w:rPr>
        <w:t>-</w:t>
      </w:r>
      <w:r>
        <w:rPr>
          <w:rFonts w:eastAsia="Times New Roman"/>
          <w:b/>
          <w:bCs/>
        </w:rPr>
        <w:t>CAD</w:t>
      </w:r>
      <w:r>
        <w:rPr>
          <w:rFonts w:eastAsia="Times New Roman"/>
        </w:rPr>
        <w:t>; 2 -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Строка меню; 3 -</w:t>
      </w:r>
      <w:r>
        <w:rPr>
          <w:rFonts w:eastAsia="Times New Roman"/>
          <w:i/>
          <w:iCs/>
        </w:rPr>
        <w:t xml:space="preserve"> </w:t>
      </w:r>
      <w:proofErr w:type="gramStart"/>
      <w:r>
        <w:rPr>
          <w:rFonts w:eastAsia="Times New Roman"/>
        </w:rPr>
        <w:t>Па-</w:t>
      </w:r>
      <w:proofErr w:type="spellStart"/>
      <w:r>
        <w:rPr>
          <w:rFonts w:eastAsia="Times New Roman"/>
        </w:rPr>
        <w:t>нель</w:t>
      </w:r>
      <w:proofErr w:type="spellEnd"/>
      <w:proofErr w:type="gramEnd"/>
      <w:r>
        <w:rPr>
          <w:rFonts w:eastAsia="Times New Roman"/>
        </w:rPr>
        <w:t xml:space="preserve"> инструментов </w:t>
      </w:r>
      <w:r>
        <w:rPr>
          <w:rFonts w:eastAsia="Times New Roman"/>
          <w:b/>
          <w:bCs/>
        </w:rPr>
        <w:t>Стандартная;</w:t>
      </w:r>
      <w:r>
        <w:rPr>
          <w:rFonts w:eastAsia="Times New Roman"/>
        </w:rPr>
        <w:t xml:space="preserve"> 4 - Панель управления стилями шрифтов, размеров, таблиц; 5 - Панель управления слоями </w:t>
      </w:r>
      <w:r>
        <w:rPr>
          <w:rFonts w:eastAsia="Times New Roman"/>
          <w:b/>
          <w:bCs/>
        </w:rPr>
        <w:t>Слои</w:t>
      </w:r>
      <w:r>
        <w:rPr>
          <w:rFonts w:eastAsia="Times New Roman"/>
        </w:rPr>
        <w:t xml:space="preserve">; 6 - Панель свойств объектов </w:t>
      </w:r>
      <w:r>
        <w:rPr>
          <w:rFonts w:eastAsia="Times New Roman"/>
          <w:b/>
          <w:bCs/>
        </w:rPr>
        <w:t>Свойства;</w:t>
      </w:r>
      <w:r>
        <w:rPr>
          <w:rFonts w:eastAsia="Times New Roman"/>
        </w:rPr>
        <w:t xml:space="preserve"> 7 - Панель инструментов </w:t>
      </w:r>
      <w:r>
        <w:rPr>
          <w:rFonts w:eastAsia="Times New Roman"/>
          <w:b/>
          <w:bCs/>
        </w:rPr>
        <w:t>Рисование</w:t>
      </w:r>
      <w:r>
        <w:rPr>
          <w:rFonts w:eastAsia="Times New Roman"/>
        </w:rPr>
        <w:t xml:space="preserve">; 8 - Панель инструментов </w:t>
      </w:r>
      <w:r>
        <w:rPr>
          <w:rFonts w:eastAsia="Times New Roman"/>
          <w:b/>
          <w:bCs/>
        </w:rPr>
        <w:t>Редактирование</w:t>
      </w:r>
      <w:r>
        <w:rPr>
          <w:rFonts w:eastAsia="Times New Roman"/>
        </w:rPr>
        <w:t>; 9 - Графическая зона; 10 - Зона формирования командных строк; 11 - Строка состояния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spacing w:line="244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Изучите трехкнопочное устройство указателя мышь со скроллингом [18], которое позволяет выполнять часто используемые операции. Левая кнопка мыши: открывать меню, вызывать команду, управлять кнопками в диалоговых окнах, перемещать элементы интерфейса, вызывать опции команд из выпадающего меню около курсора при динамическом вводе; вводить координаты точек во время выполнения команды; выбирать объекты для редактирования, включать охватывающую рамку (секущую рамку) для выбора объектов, активизировать ручки при редактировании объектов; вводить данные с клавиатуры в полях ввода данных диалоговых окон, вводить данные с клавиатуры в окно команд.</w:t>
      </w:r>
    </w:p>
    <w:p w:rsidR="00E71EA4" w:rsidRDefault="00BF47F5">
      <w:pPr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Правая кнопка мыши в зависимости от настроенных функций и места установки: </w:t>
      </w:r>
      <w:proofErr w:type="spellStart"/>
      <w:proofErr w:type="gramStart"/>
      <w:r>
        <w:rPr>
          <w:rFonts w:eastAsia="Times New Roman"/>
          <w:sz w:val="24"/>
          <w:szCs w:val="24"/>
        </w:rPr>
        <w:t>вызы-вать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контекстное меню, завершать выполнение команды, вызывать контекстное меню объект-ной привязки при нажатой клавише </w:t>
      </w:r>
      <w:proofErr w:type="spellStart"/>
      <w:r>
        <w:rPr>
          <w:rFonts w:eastAsia="Times New Roman"/>
          <w:b/>
          <w:bCs/>
          <w:sz w:val="24"/>
          <w:szCs w:val="24"/>
        </w:rPr>
        <w:t>Shift</w:t>
      </w:r>
      <w:proofErr w:type="spellEnd"/>
      <w:r>
        <w:rPr>
          <w:rFonts w:eastAsia="Times New Roman"/>
          <w:sz w:val="24"/>
          <w:szCs w:val="24"/>
        </w:rPr>
        <w:t>, вызывать контекстное меню со списком панелей инструментов, командами их блокирования и настройки.</w:t>
      </w:r>
    </w:p>
    <w:p w:rsidR="00E71EA4" w:rsidRDefault="00BF47F5">
      <w:pPr>
        <w:tabs>
          <w:tab w:val="left" w:pos="1640"/>
          <w:tab w:val="left" w:pos="2580"/>
          <w:tab w:val="left" w:pos="2940"/>
          <w:tab w:val="left" w:pos="4240"/>
          <w:tab w:val="left" w:pos="5160"/>
          <w:tab w:val="left" w:pos="6220"/>
          <w:tab w:val="left" w:pos="7360"/>
          <w:tab w:val="left" w:pos="8280"/>
        </w:tabs>
        <w:spacing w:line="236" w:lineRule="auto"/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</w:t>
      </w:r>
      <w:r>
        <w:rPr>
          <w:rFonts w:eastAsia="Times New Roman"/>
          <w:sz w:val="24"/>
          <w:szCs w:val="24"/>
        </w:rPr>
        <w:tab/>
        <w:t>кнопка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скроллинг</w:t>
      </w:r>
      <w:r>
        <w:rPr>
          <w:rFonts w:eastAsia="Times New Roman"/>
          <w:sz w:val="24"/>
          <w:szCs w:val="24"/>
        </w:rPr>
        <w:tab/>
        <w:t>мыши:</w:t>
      </w:r>
      <w:r>
        <w:rPr>
          <w:rFonts w:eastAsia="Times New Roman"/>
          <w:sz w:val="24"/>
          <w:szCs w:val="24"/>
        </w:rPr>
        <w:tab/>
        <w:t>поворот</w:t>
      </w:r>
      <w:r>
        <w:rPr>
          <w:rFonts w:eastAsia="Times New Roman"/>
          <w:sz w:val="24"/>
          <w:szCs w:val="24"/>
        </w:rPr>
        <w:tab/>
        <w:t>колесика</w:t>
      </w:r>
      <w:r>
        <w:rPr>
          <w:rFonts w:eastAsia="Times New Roman"/>
          <w:sz w:val="24"/>
          <w:szCs w:val="24"/>
        </w:rPr>
        <w:tab/>
        <w:t>вперед</w:t>
      </w:r>
      <w:r>
        <w:rPr>
          <w:rFonts w:eastAsia="Times New Roman"/>
          <w:sz w:val="24"/>
          <w:szCs w:val="24"/>
        </w:rPr>
        <w:tab/>
        <w:t>увеличивает,</w:t>
      </w:r>
    </w:p>
    <w:p w:rsidR="00E71EA4" w:rsidRDefault="00BF47F5" w:rsidP="00BF47F5">
      <w:pPr>
        <w:numPr>
          <w:ilvl w:val="0"/>
          <w:numId w:val="11"/>
        </w:numPr>
        <w:tabs>
          <w:tab w:val="left" w:pos="175"/>
        </w:tabs>
        <w:spacing w:line="249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назад - уменьшает экранное изображение рисунка (выполняет команду </w:t>
      </w:r>
      <w:proofErr w:type="spellStart"/>
      <w:r>
        <w:rPr>
          <w:rFonts w:eastAsia="Times New Roman"/>
          <w:b/>
          <w:bCs/>
          <w:sz w:val="24"/>
          <w:szCs w:val="24"/>
        </w:rPr>
        <w:t>Зумирование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в ре-</w:t>
      </w:r>
      <w:proofErr w:type="spellStart"/>
      <w:r>
        <w:rPr>
          <w:rFonts w:eastAsia="Times New Roman"/>
          <w:b/>
          <w:bCs/>
          <w:sz w:val="24"/>
          <w:szCs w:val="24"/>
        </w:rPr>
        <w:t>альном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времени</w:t>
      </w:r>
      <w:r>
        <w:rPr>
          <w:rFonts w:eastAsia="Times New Roman"/>
          <w:sz w:val="24"/>
          <w:szCs w:val="24"/>
        </w:rPr>
        <w:t>),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двойной щелчок колесиком выводит изображение в пределах границ </w:t>
      </w:r>
      <w:proofErr w:type="spellStart"/>
      <w:r>
        <w:rPr>
          <w:rFonts w:eastAsia="Times New Roman"/>
          <w:sz w:val="24"/>
          <w:szCs w:val="24"/>
        </w:rPr>
        <w:t>гра-фической</w:t>
      </w:r>
      <w:proofErr w:type="spellEnd"/>
      <w:r>
        <w:rPr>
          <w:rFonts w:eastAsia="Times New Roman"/>
          <w:sz w:val="24"/>
          <w:szCs w:val="24"/>
        </w:rPr>
        <w:t xml:space="preserve"> зоны (выполняет команду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</w:t>
      </w:r>
      <w:proofErr w:type="gramEnd"/>
      <w:r>
        <w:rPr>
          <w:rFonts w:eastAsia="Times New Roman"/>
          <w:b/>
          <w:bCs/>
          <w:sz w:val="24"/>
          <w:szCs w:val="24"/>
        </w:rPr>
        <w:t>оказать до границ</w:t>
      </w:r>
      <w:r>
        <w:rPr>
          <w:rFonts w:eastAsia="Times New Roman"/>
          <w:sz w:val="24"/>
          <w:szCs w:val="24"/>
        </w:rPr>
        <w:t xml:space="preserve">), перемещение курсора в </w:t>
      </w:r>
      <w:proofErr w:type="spellStart"/>
      <w:r>
        <w:rPr>
          <w:rFonts w:eastAsia="Times New Roman"/>
          <w:sz w:val="24"/>
          <w:szCs w:val="24"/>
        </w:rPr>
        <w:t>графиче-</w:t>
      </w:r>
      <w:r>
        <w:rPr>
          <w:rFonts w:eastAsia="Times New Roman"/>
          <w:sz w:val="24"/>
          <w:szCs w:val="24"/>
        </w:rPr>
        <w:lastRenderedPageBreak/>
        <w:t>ской</w:t>
      </w:r>
      <w:proofErr w:type="spellEnd"/>
      <w:r>
        <w:rPr>
          <w:rFonts w:eastAsia="Times New Roman"/>
          <w:sz w:val="24"/>
          <w:szCs w:val="24"/>
        </w:rPr>
        <w:t xml:space="preserve"> части окна программы с нажатой кнопкой приводит к перемещению изображения по экрану (выполняет команду </w:t>
      </w:r>
      <w:r>
        <w:rPr>
          <w:rFonts w:eastAsia="Times New Roman"/>
          <w:b/>
          <w:bCs/>
          <w:sz w:val="24"/>
          <w:szCs w:val="24"/>
        </w:rPr>
        <w:t>Панорамирование в реальном времени</w:t>
      </w:r>
      <w:r>
        <w:rPr>
          <w:rFonts w:eastAsia="Times New Roman"/>
          <w:sz w:val="24"/>
          <w:szCs w:val="24"/>
        </w:rPr>
        <w:t>).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Ввод команд</w:t>
      </w:r>
    </w:p>
    <w:p w:rsidR="00E71EA4" w:rsidRDefault="00E71EA4">
      <w:pPr>
        <w:spacing w:line="216" w:lineRule="exact"/>
        <w:rPr>
          <w:sz w:val="20"/>
          <w:szCs w:val="20"/>
        </w:rPr>
      </w:pPr>
    </w:p>
    <w:p w:rsidR="00E71EA4" w:rsidRDefault="00BF47F5">
      <w:pPr>
        <w:spacing w:line="238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Система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предусматривает различные способы ввода команд: выбрать команду из Строки меню (см. рис. 2.1), выбрать кнопку из пане</w:t>
      </w:r>
      <w:r w:rsidR="00FF5D8F">
        <w:rPr>
          <w:rFonts w:eastAsia="Times New Roman"/>
          <w:sz w:val="24"/>
          <w:szCs w:val="24"/>
        </w:rPr>
        <w:t>ли инструментов, выбрать из кон</w:t>
      </w:r>
      <w:r>
        <w:rPr>
          <w:rFonts w:eastAsia="Times New Roman"/>
          <w:sz w:val="24"/>
          <w:szCs w:val="24"/>
        </w:rPr>
        <w:t>текстного меню, набрать имя команды с клавиатуры [18, разд. 3].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3C5FCE">
      <w:pPr>
        <w:spacing w:line="276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1384300</wp:posOffset>
            </wp:positionH>
            <wp:positionV relativeFrom="paragraph">
              <wp:posOffset>313055</wp:posOffset>
            </wp:positionV>
            <wp:extent cx="2886075" cy="1066800"/>
            <wp:effectExtent l="19050" t="0" r="952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7F5">
        <w:rPr>
          <w:rFonts w:eastAsia="Times New Roman"/>
          <w:sz w:val="24"/>
          <w:szCs w:val="24"/>
        </w:rPr>
        <w:t>Приглашением к вводу команды служит запись «</w:t>
      </w:r>
      <w:r w:rsidR="00BF47F5">
        <w:rPr>
          <w:rFonts w:eastAsia="Times New Roman"/>
          <w:i/>
          <w:iCs/>
          <w:sz w:val="24"/>
          <w:szCs w:val="24"/>
        </w:rPr>
        <w:t>Команда</w:t>
      </w:r>
      <w:proofErr w:type="gramStart"/>
      <w:r w:rsidR="00BF47F5">
        <w:rPr>
          <w:rFonts w:eastAsia="Times New Roman"/>
          <w:i/>
          <w:iCs/>
          <w:sz w:val="24"/>
          <w:szCs w:val="24"/>
        </w:rPr>
        <w:t>:»</w:t>
      </w:r>
      <w:proofErr w:type="gramEnd"/>
      <w:r w:rsidR="00BF47F5">
        <w:rPr>
          <w:rFonts w:eastAsia="Times New Roman"/>
          <w:sz w:val="24"/>
          <w:szCs w:val="24"/>
        </w:rPr>
        <w:t xml:space="preserve"> в командной строке (рис. 2.2)</w:t>
      </w:r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2.2</w:t>
      </w:r>
    </w:p>
    <w:p w:rsidR="00E71EA4" w:rsidRDefault="00BF47F5">
      <w:pPr>
        <w:spacing w:line="256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вводе команд обратите внимание на структуру ввода команд. Например, после </w:t>
      </w:r>
      <w:proofErr w:type="gramStart"/>
      <w:r>
        <w:rPr>
          <w:rFonts w:eastAsia="Times New Roman"/>
          <w:sz w:val="24"/>
          <w:szCs w:val="24"/>
        </w:rPr>
        <w:t>вы-бора</w:t>
      </w:r>
      <w:proofErr w:type="gramEnd"/>
      <w:r>
        <w:rPr>
          <w:rFonts w:eastAsia="Times New Roman"/>
          <w:sz w:val="24"/>
          <w:szCs w:val="24"/>
        </w:rPr>
        <w:t xml:space="preserve"> на панели инструментов команды </w:t>
      </w:r>
      <w:r>
        <w:rPr>
          <w:rFonts w:eastAsia="Times New Roman"/>
          <w:b/>
          <w:bCs/>
          <w:sz w:val="24"/>
          <w:szCs w:val="24"/>
        </w:rPr>
        <w:t>Круг</w:t>
      </w:r>
      <w:r>
        <w:rPr>
          <w:rFonts w:eastAsia="Times New Roman"/>
          <w:sz w:val="24"/>
          <w:szCs w:val="24"/>
        </w:rPr>
        <w:t xml:space="preserve"> в текущей командной строке появляется сообщение (рис. 2.3):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683260</wp:posOffset>
            </wp:positionH>
            <wp:positionV relativeFrom="paragraph">
              <wp:posOffset>92075</wp:posOffset>
            </wp:positionV>
            <wp:extent cx="4762500" cy="6426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181" w:lineRule="exact"/>
        <w:rPr>
          <w:sz w:val="20"/>
          <w:szCs w:val="20"/>
        </w:rPr>
      </w:pPr>
    </w:p>
    <w:p w:rsidR="00E71EA4" w:rsidRDefault="00BF47F5">
      <w:pPr>
        <w:ind w:left="4120"/>
        <w:rPr>
          <w:sz w:val="20"/>
          <w:szCs w:val="20"/>
        </w:rPr>
      </w:pPr>
      <w:r>
        <w:rPr>
          <w:rFonts w:eastAsia="Times New Roman"/>
        </w:rPr>
        <w:t>Текущая командная строка</w:t>
      </w:r>
    </w:p>
    <w:p w:rsidR="00E71EA4" w:rsidRDefault="00FF5D8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" o:spid="_x0000_s1062" style="position:absolute;z-index:251686912;visibility:visible;mso-wrap-distance-left:0;mso-wrap-distance-right:0" from="85.5pt,43.7pt" to="85.5pt,61.7pt" o:allowincell="f" strokeweight=".27514mm"/>
        </w:pict>
      </w:r>
      <w:r>
        <w:rPr>
          <w:sz w:val="20"/>
          <w:szCs w:val="20"/>
        </w:rPr>
        <w:pict>
          <v:line id="Shape 38" o:spid="_x0000_s1063" style="position:absolute;z-index:251687936;visibility:visible;mso-wrap-distance-left:0;mso-wrap-distance-right:0" from="141.55pt,43.7pt" to="141.55pt,61.7pt" o:allowincell="f" strokeweight=".27514mm"/>
        </w:pict>
      </w:r>
      <w:r w:rsidR="00BF47F5"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2811145</wp:posOffset>
            </wp:positionH>
            <wp:positionV relativeFrom="paragraph">
              <wp:posOffset>551180</wp:posOffset>
            </wp:positionV>
            <wp:extent cx="386080" cy="2368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7F5"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4411980</wp:posOffset>
            </wp:positionH>
            <wp:positionV relativeFrom="paragraph">
              <wp:posOffset>550545</wp:posOffset>
            </wp:positionV>
            <wp:extent cx="588010" cy="2381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17" w:lineRule="exact"/>
        <w:rPr>
          <w:sz w:val="20"/>
          <w:szCs w:val="20"/>
        </w:rPr>
      </w:pPr>
    </w:p>
    <w:p w:rsidR="00E71EA4" w:rsidRDefault="00BF47F5">
      <w:pPr>
        <w:tabs>
          <w:tab w:val="left" w:pos="2580"/>
          <w:tab w:val="left" w:pos="4360"/>
          <w:tab w:val="left" w:pos="6440"/>
        </w:tabs>
        <w:ind w:left="1100"/>
        <w:rPr>
          <w:sz w:val="20"/>
          <w:szCs w:val="20"/>
        </w:rPr>
      </w:pPr>
      <w:r>
        <w:rPr>
          <w:rFonts w:eastAsia="Times New Roman"/>
        </w:rPr>
        <w:t>Приглашение</w:t>
      </w:r>
      <w:r>
        <w:rPr>
          <w:rFonts w:eastAsia="Times New Roman"/>
        </w:rPr>
        <w:tab/>
        <w:t>Имя команды</w:t>
      </w:r>
      <w:r>
        <w:rPr>
          <w:sz w:val="20"/>
          <w:szCs w:val="20"/>
        </w:rPr>
        <w:tab/>
      </w:r>
      <w:r>
        <w:rPr>
          <w:rFonts w:eastAsia="Times New Roman"/>
        </w:rPr>
        <w:t>Текущий запрос</w:t>
      </w:r>
      <w:r>
        <w:rPr>
          <w:sz w:val="20"/>
          <w:szCs w:val="20"/>
        </w:rPr>
        <w:tab/>
      </w:r>
      <w:r>
        <w:rPr>
          <w:rFonts w:eastAsia="Times New Roman"/>
        </w:rPr>
        <w:t xml:space="preserve">Ключи </w:t>
      </w:r>
      <w:proofErr w:type="spellStart"/>
      <w:r>
        <w:rPr>
          <w:rFonts w:eastAsia="Times New Roman"/>
        </w:rPr>
        <w:t>возм</w:t>
      </w:r>
      <w:proofErr w:type="spellEnd"/>
      <w:r>
        <w:rPr>
          <w:rFonts w:eastAsia="Times New Roman"/>
        </w:rPr>
        <w:t>. запросов</w:t>
      </w:r>
    </w:p>
    <w:p w:rsidR="00E71EA4" w:rsidRDefault="00E71EA4">
      <w:pPr>
        <w:spacing w:line="274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2.3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Текущие запросы всегда следуют сразу за именем команды и никогда не заключаются</w:t>
      </w:r>
    </w:p>
    <w:p w:rsidR="00E71EA4" w:rsidRDefault="00BF47F5" w:rsidP="00BF47F5">
      <w:pPr>
        <w:numPr>
          <w:ilvl w:val="0"/>
          <w:numId w:val="12"/>
        </w:numPr>
        <w:tabs>
          <w:tab w:val="left" w:pos="188"/>
        </w:tabs>
        <w:spacing w:line="276" w:lineRule="auto"/>
        <w:ind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какие-либо скобки. Текущий запрос «</w:t>
      </w:r>
      <w:r>
        <w:rPr>
          <w:rFonts w:eastAsia="Times New Roman"/>
          <w:i/>
          <w:iCs/>
          <w:sz w:val="24"/>
          <w:szCs w:val="24"/>
        </w:rPr>
        <w:t>Центр круга»</w:t>
      </w:r>
      <w:r>
        <w:rPr>
          <w:rFonts w:eastAsia="Times New Roman"/>
          <w:sz w:val="24"/>
          <w:szCs w:val="24"/>
        </w:rPr>
        <w:t xml:space="preserve"> требует ввода координат центра круга одним из способов (см. [18, п. 3.2]). Затем последует дополнительный запрос (рис. 2.4):</w:t>
      </w:r>
    </w:p>
    <w:p w:rsidR="00E71EA4" w:rsidRDefault="003C5FCE" w:rsidP="003C5FCE">
      <w:pPr>
        <w:spacing w:line="29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952500</wp:posOffset>
            </wp:positionH>
            <wp:positionV relativeFrom="page">
              <wp:posOffset>6724650</wp:posOffset>
            </wp:positionV>
            <wp:extent cx="4905375" cy="590550"/>
            <wp:effectExtent l="1905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1186180</wp:posOffset>
            </wp:positionH>
            <wp:positionV relativeFrom="paragraph">
              <wp:posOffset>86995</wp:posOffset>
            </wp:positionV>
            <wp:extent cx="386080" cy="23685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2443480</wp:posOffset>
            </wp:positionH>
            <wp:positionV relativeFrom="paragraph">
              <wp:posOffset>86995</wp:posOffset>
            </wp:positionV>
            <wp:extent cx="386080" cy="2368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3369945</wp:posOffset>
            </wp:positionH>
            <wp:positionV relativeFrom="paragraph">
              <wp:posOffset>94615</wp:posOffset>
            </wp:positionV>
            <wp:extent cx="942340" cy="2228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7" w:lineRule="exact"/>
        <w:rPr>
          <w:sz w:val="20"/>
          <w:szCs w:val="20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280"/>
        <w:gridCol w:w="2400"/>
      </w:tblGrid>
      <w:tr w:rsidR="00E71EA4">
        <w:trPr>
          <w:trHeight w:val="255"/>
        </w:trPr>
        <w:tc>
          <w:tcPr>
            <w:tcW w:w="164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Текущий</w:t>
            </w:r>
          </w:p>
        </w:tc>
        <w:tc>
          <w:tcPr>
            <w:tcW w:w="2280" w:type="dxa"/>
            <w:vAlign w:val="bottom"/>
          </w:tcPr>
          <w:p w:rsidR="00E71EA4" w:rsidRDefault="00BF47F5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Возможный</w:t>
            </w:r>
          </w:p>
        </w:tc>
        <w:tc>
          <w:tcPr>
            <w:tcW w:w="2400" w:type="dxa"/>
            <w:vAlign w:val="bottom"/>
          </w:tcPr>
          <w:p w:rsidR="00E71EA4" w:rsidRDefault="00BF47F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Величина  радиуса</w:t>
            </w:r>
          </w:p>
        </w:tc>
      </w:tr>
      <w:tr w:rsidR="00E71EA4">
        <w:trPr>
          <w:trHeight w:val="303"/>
        </w:trPr>
        <w:tc>
          <w:tcPr>
            <w:tcW w:w="164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доп. запрос</w:t>
            </w:r>
          </w:p>
        </w:tc>
        <w:tc>
          <w:tcPr>
            <w:tcW w:w="2280" w:type="dxa"/>
            <w:vAlign w:val="bottom"/>
          </w:tcPr>
          <w:p w:rsidR="00E71EA4" w:rsidRDefault="00BF47F5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доп. запрос</w:t>
            </w:r>
          </w:p>
        </w:tc>
        <w:tc>
          <w:tcPr>
            <w:tcW w:w="2400" w:type="dxa"/>
            <w:vAlign w:val="bottom"/>
          </w:tcPr>
          <w:p w:rsidR="00E71EA4" w:rsidRDefault="00BF47F5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умолчанию</w:t>
            </w:r>
          </w:p>
        </w:tc>
      </w:tr>
    </w:tbl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2.4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Координаты точек объектов можно вводить различными способами (см. [18, п. 3.2]):</w:t>
      </w:r>
    </w:p>
    <w:p w:rsidR="00E71EA4" w:rsidRDefault="00E71EA4">
      <w:pPr>
        <w:spacing w:line="14" w:lineRule="exact"/>
        <w:rPr>
          <w:sz w:val="20"/>
          <w:szCs w:val="20"/>
        </w:rPr>
      </w:pPr>
    </w:p>
    <w:p w:rsidR="00E71EA4" w:rsidRDefault="00BF47F5">
      <w:pPr>
        <w:spacing w:line="283" w:lineRule="exact"/>
        <w:ind w:firstLine="568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в командной строке набором значений координат </w:t>
      </w:r>
      <w:r>
        <w:rPr>
          <w:rFonts w:eastAsia="Times New Roman"/>
          <w:i/>
          <w:iCs/>
          <w:sz w:val="24"/>
          <w:szCs w:val="24"/>
        </w:rPr>
        <w:t>X, Y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Z</w:t>
      </w:r>
      <w:r>
        <w:rPr>
          <w:rFonts w:eastAsia="Times New Roman"/>
          <w:sz w:val="24"/>
          <w:szCs w:val="24"/>
        </w:rPr>
        <w:t xml:space="preserve"> с клавиатуры с </w:t>
      </w:r>
      <w:proofErr w:type="gramStart"/>
      <w:r>
        <w:rPr>
          <w:rFonts w:eastAsia="Times New Roman"/>
          <w:sz w:val="24"/>
          <w:szCs w:val="24"/>
        </w:rPr>
        <w:t>отключен-</w:t>
      </w:r>
      <w:proofErr w:type="spellStart"/>
      <w:r>
        <w:rPr>
          <w:rFonts w:eastAsia="Times New Roman"/>
          <w:sz w:val="24"/>
          <w:szCs w:val="24"/>
        </w:rPr>
        <w:t>ным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динамическим вводом (рис. 2.5). Для ввода набора нажмите клавишу </w:t>
      </w:r>
      <w:proofErr w:type="spellStart"/>
      <w:r>
        <w:rPr>
          <w:rFonts w:eastAsia="Times New Roman"/>
          <w:b/>
          <w:bCs/>
          <w:sz w:val="24"/>
          <w:szCs w:val="24"/>
        </w:rPr>
        <w:t>Enter</w:t>
      </w:r>
      <w:proofErr w:type="spellEnd"/>
      <w:r>
        <w:rPr>
          <w:rFonts w:eastAsia="Times New Roman"/>
          <w:sz w:val="24"/>
          <w:szCs w:val="24"/>
        </w:rPr>
        <w:t xml:space="preserve"> или </w:t>
      </w:r>
      <w:r>
        <w:rPr>
          <w:rFonts w:eastAsia="Times New Roman"/>
          <w:b/>
          <w:bCs/>
          <w:sz w:val="24"/>
          <w:szCs w:val="24"/>
        </w:rPr>
        <w:t>Пробел</w:t>
      </w:r>
      <w:r>
        <w:rPr>
          <w:rFonts w:eastAsia="Times New Roman"/>
          <w:sz w:val="24"/>
          <w:szCs w:val="24"/>
        </w:rPr>
        <w:t xml:space="preserve">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в графической зоне щелчком левой кнопкой мыши с использованием графического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spacing w:line="284" w:lineRule="exact"/>
        <w:ind w:left="580" w:hanging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указателя </w:t>
      </w:r>
      <w:r>
        <w:rPr>
          <w:noProof/>
          <w:sz w:val="1"/>
          <w:szCs w:val="1"/>
        </w:rPr>
        <w:drawing>
          <wp:inline distT="0" distB="0" distL="0" distR="0">
            <wp:extent cx="208280" cy="1619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eastAsia="Times New Roman"/>
          <w:sz w:val="24"/>
          <w:szCs w:val="24"/>
        </w:rPr>
        <w:t xml:space="preserve"> .</w:t>
      </w:r>
      <w:proofErr w:type="gramEnd"/>
      <w:r>
        <w:rPr>
          <w:rFonts w:eastAsia="Times New Roman"/>
          <w:sz w:val="24"/>
          <w:szCs w:val="24"/>
        </w:rPr>
        <w:t xml:space="preserve"> Координаты точек принимают значение текущих координат указателя;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в полях динамического ввода около курсора при включенном динамическом вводе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(кнопка динамического ввода нажата)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231775</wp:posOffset>
            </wp:positionH>
            <wp:positionV relativeFrom="paragraph">
              <wp:posOffset>-2540</wp:posOffset>
            </wp:positionV>
            <wp:extent cx="5543550" cy="7620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2" w:lineRule="exact"/>
        <w:rPr>
          <w:sz w:val="20"/>
          <w:szCs w:val="20"/>
        </w:rPr>
      </w:pPr>
    </w:p>
    <w:p w:rsidR="00E71EA4" w:rsidRDefault="00BF47F5" w:rsidP="003C5FCE">
      <w:pPr>
        <w:ind w:left="4980"/>
        <w:rPr>
          <w:sz w:val="20"/>
          <w:szCs w:val="20"/>
        </w:rPr>
      </w:pPr>
      <w:r>
        <w:rPr>
          <w:rFonts w:eastAsia="Times New Roman"/>
        </w:rPr>
        <w:t>Кнопка динамического ввода</w:t>
      </w:r>
      <w:r>
        <w:rPr>
          <w:rFonts w:eastAsia="Times New Roman"/>
          <w:i/>
          <w:iCs/>
        </w:rPr>
        <w:t>. 2.5</w:t>
      </w:r>
    </w:p>
    <w:p w:rsidR="00E71EA4" w:rsidRDefault="003C5FCE" w:rsidP="003C5FCE">
      <w:pPr>
        <w:ind w:firstLine="568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</w:t>
      </w:r>
      <w:r w:rsidR="00BF47F5">
        <w:rPr>
          <w:rFonts w:eastAsia="Times New Roman"/>
          <w:sz w:val="24"/>
          <w:szCs w:val="24"/>
        </w:rPr>
        <w:t>оординаты точек объектов можно вводить в различных системах: прямоугольной (де-</w:t>
      </w:r>
      <w:proofErr w:type="spellStart"/>
      <w:r w:rsidR="00BF47F5">
        <w:rPr>
          <w:rFonts w:eastAsia="Times New Roman"/>
          <w:sz w:val="24"/>
          <w:szCs w:val="24"/>
        </w:rPr>
        <w:t>картовой</w:t>
      </w:r>
      <w:proofErr w:type="spellEnd"/>
      <w:r w:rsidR="00BF47F5">
        <w:rPr>
          <w:rFonts w:eastAsia="Times New Roman"/>
          <w:sz w:val="24"/>
          <w:szCs w:val="24"/>
        </w:rPr>
        <w:t xml:space="preserve">) системе координат, </w:t>
      </w:r>
      <w:proofErr w:type="gramStart"/>
      <w:r w:rsidR="00BF47F5">
        <w:rPr>
          <w:rFonts w:eastAsia="Times New Roman"/>
          <w:sz w:val="24"/>
          <w:szCs w:val="24"/>
        </w:rPr>
        <w:t>в</w:t>
      </w:r>
      <w:proofErr w:type="gramEnd"/>
      <w:r w:rsidR="00BF47F5">
        <w:rPr>
          <w:rFonts w:eastAsia="Times New Roman"/>
          <w:sz w:val="24"/>
          <w:szCs w:val="24"/>
        </w:rPr>
        <w:t xml:space="preserve"> полярной. В обоих случаях координаты можно задавать либо</w:t>
      </w:r>
    </w:p>
    <w:p w:rsidR="00E71EA4" w:rsidRDefault="00BF47F5" w:rsidP="00BF47F5">
      <w:pPr>
        <w:numPr>
          <w:ilvl w:val="0"/>
          <w:numId w:val="13"/>
        </w:numPr>
        <w:tabs>
          <w:tab w:val="left" w:pos="229"/>
        </w:tabs>
        <w:spacing w:line="256" w:lineRule="auto"/>
        <w:ind w:firstLine="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абсолютной, либо в относительной форме.</w:t>
      </w:r>
      <w:proofErr w:type="gramEnd"/>
      <w:r>
        <w:rPr>
          <w:rFonts w:eastAsia="Times New Roman"/>
          <w:sz w:val="24"/>
          <w:szCs w:val="24"/>
        </w:rPr>
        <w:t xml:space="preserve"> Абсолютные координаты отсчитываются от начала координат (0,0). Относительные координаты отсчитываются от последней указанной точки.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2.3. Режимы рисования</w:t>
      </w:r>
    </w:p>
    <w:p w:rsidR="00E71EA4" w:rsidRDefault="00BF47F5">
      <w:pPr>
        <w:spacing w:line="239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создании моделей в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используются дополнительные настройки, помогающие в создании моделей: ортогональное начертание линий, позиционирование курсора в определенных точках (шаг), ориентирование на поле чертежа по вспомогательной сетке, полярное и объектное отслеживание курсора (см. [18, разд. 4]).</w:t>
      </w:r>
    </w:p>
    <w:p w:rsidR="00E71EA4" w:rsidRDefault="00BF47F5" w:rsidP="003C5FCE">
      <w:pPr>
        <w:ind w:right="-41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выбора настроек используется команда из Строки меню: </w:t>
      </w:r>
      <w:r>
        <w:rPr>
          <w:rFonts w:eastAsia="Times New Roman"/>
          <w:b/>
          <w:bCs/>
          <w:sz w:val="24"/>
          <w:szCs w:val="24"/>
        </w:rPr>
        <w:t>Сервис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&gt;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Режимы рисования</w:t>
      </w:r>
      <w:r>
        <w:rPr>
          <w:rFonts w:eastAsia="Times New Roman"/>
          <w:sz w:val="24"/>
          <w:szCs w:val="24"/>
        </w:rPr>
        <w:t>… (рис. 2.6).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Команда раскрывает диалоговое окно</w:t>
      </w:r>
      <w:r>
        <w:rPr>
          <w:rFonts w:eastAsia="Times New Roman"/>
          <w:b/>
          <w:bCs/>
          <w:sz w:val="24"/>
          <w:szCs w:val="24"/>
        </w:rPr>
        <w:t xml:space="preserve"> Режимы рисования </w:t>
      </w:r>
      <w:r>
        <w:rPr>
          <w:rFonts w:eastAsia="Times New Roman"/>
          <w:sz w:val="24"/>
          <w:szCs w:val="24"/>
        </w:rPr>
        <w:t>с вкладками: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Шаг и сетка, Отслеживание, Объектная привязка, Динамический ввод </w:t>
      </w:r>
      <w:r>
        <w:rPr>
          <w:rFonts w:eastAsia="Times New Roman"/>
          <w:sz w:val="24"/>
          <w:szCs w:val="24"/>
        </w:rPr>
        <w:t>… (рис. 2.7) 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Вы-бор режимов (Вкл.</w:t>
      </w:r>
      <w:proofErr w:type="gramEnd"/>
      <w:r>
        <w:rPr>
          <w:rFonts w:eastAsia="Times New Roman"/>
          <w:sz w:val="24"/>
          <w:szCs w:val="24"/>
        </w:rPr>
        <w:t>/</w:t>
      </w:r>
      <w:proofErr w:type="spellStart"/>
      <w:proofErr w:type="gramStart"/>
      <w:r>
        <w:rPr>
          <w:rFonts w:eastAsia="Times New Roman"/>
          <w:sz w:val="24"/>
          <w:szCs w:val="24"/>
        </w:rPr>
        <w:t>Откл</w:t>
      </w:r>
      <w:proofErr w:type="spellEnd"/>
      <w:r>
        <w:rPr>
          <w:rFonts w:eastAsia="Times New Roman"/>
          <w:sz w:val="24"/>
          <w:szCs w:val="24"/>
        </w:rPr>
        <w:t xml:space="preserve">.) </w:t>
      </w:r>
      <w:r>
        <w:rPr>
          <w:rFonts w:eastAsia="Times New Roman"/>
          <w:b/>
          <w:bCs/>
          <w:sz w:val="24"/>
          <w:szCs w:val="24"/>
        </w:rPr>
        <w:t>Полярное отслеживание</w:t>
      </w:r>
      <w:r>
        <w:rPr>
          <w:rFonts w:eastAsia="Times New Roman"/>
          <w:sz w:val="24"/>
          <w:szCs w:val="24"/>
        </w:rPr>
        <w:t xml:space="preserve"> или </w:t>
      </w:r>
      <w:r>
        <w:rPr>
          <w:rFonts w:eastAsia="Times New Roman"/>
          <w:b/>
          <w:bCs/>
          <w:sz w:val="24"/>
          <w:szCs w:val="24"/>
        </w:rPr>
        <w:t>Ортогональность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b/>
          <w:bCs/>
          <w:sz w:val="24"/>
          <w:szCs w:val="24"/>
        </w:rPr>
        <w:t xml:space="preserve">Объектная привязка, Объектное отслеживание </w:t>
      </w:r>
      <w:r>
        <w:rPr>
          <w:rFonts w:eastAsia="Times New Roman"/>
          <w:sz w:val="24"/>
          <w:szCs w:val="24"/>
        </w:rPr>
        <w:t>возможен в Строке состояния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(рис. 2.8)</w:t>
      </w:r>
      <w:proofErr w:type="gramEnd"/>
    </w:p>
    <w:p w:rsidR="00E71EA4" w:rsidRDefault="003C5FCE">
      <w:pPr>
        <w:sectPr w:rsidR="00E71EA4" w:rsidSect="003C5FCE">
          <w:pgSz w:w="11900" w:h="16838"/>
          <w:pgMar w:top="851" w:right="1026" w:bottom="814" w:left="1240" w:header="0" w:footer="0" w:gutter="0"/>
          <w:cols w:space="720" w:equalWidth="0">
            <w:col w:w="9640"/>
          </w:cols>
        </w:sectPr>
      </w:pP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1289050</wp:posOffset>
            </wp:positionH>
            <wp:positionV relativeFrom="paragraph">
              <wp:posOffset>978535</wp:posOffset>
            </wp:positionV>
            <wp:extent cx="3629025" cy="1285875"/>
            <wp:effectExtent l="1905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2057400</wp:posOffset>
            </wp:positionH>
            <wp:positionV relativeFrom="page">
              <wp:posOffset>2933700</wp:posOffset>
            </wp:positionV>
            <wp:extent cx="3648075" cy="895350"/>
            <wp:effectExtent l="1905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noProof/>
          <w:sz w:val="21"/>
          <w:szCs w:val="21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869950</wp:posOffset>
            </wp:positionH>
            <wp:positionV relativeFrom="paragraph">
              <wp:posOffset>2538730</wp:posOffset>
            </wp:positionV>
            <wp:extent cx="4572000" cy="421005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sz w:val="21"/>
          <w:szCs w:val="21"/>
        </w:rPr>
        <w:t>Рис. 2.6</w:t>
      </w:r>
    </w:p>
    <w:p w:rsidR="00E71EA4" w:rsidRDefault="00BF47F5">
      <w:pPr>
        <w:ind w:right="-41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lastRenderedPageBreak/>
        <w:t>Рис. 2.7</w:t>
      </w:r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331470</wp:posOffset>
            </wp:positionH>
            <wp:positionV relativeFrom="paragraph">
              <wp:posOffset>13335</wp:posOffset>
            </wp:positionV>
            <wp:extent cx="5553075" cy="400050"/>
            <wp:effectExtent l="1905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87" w:lineRule="exact"/>
        <w:rPr>
          <w:sz w:val="20"/>
          <w:szCs w:val="20"/>
        </w:rPr>
      </w:pPr>
    </w:p>
    <w:p w:rsidR="00E71EA4" w:rsidRDefault="00BF47F5">
      <w:pPr>
        <w:ind w:right="-41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Рис. 2.8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2.4. Управления основными функциями </w:t>
      </w:r>
      <w:proofErr w:type="spellStart"/>
      <w:r>
        <w:rPr>
          <w:rFonts w:eastAsia="Times New Roman"/>
          <w:b/>
          <w:bCs/>
          <w:sz w:val="24"/>
          <w:szCs w:val="24"/>
        </w:rPr>
        <w:t>Auto</w:t>
      </w:r>
      <w:proofErr w:type="spellEnd"/>
      <w:r w:rsidR="00FF5D8F"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CAD</w:t>
      </w:r>
    </w:p>
    <w:p w:rsidR="00E71EA4" w:rsidRDefault="00BF47F5" w:rsidP="003C5FCE">
      <w:pPr>
        <w:tabs>
          <w:tab w:val="left" w:pos="2100"/>
        </w:tabs>
        <w:spacing w:line="200" w:lineRule="exact"/>
        <w:rPr>
          <w:sz w:val="20"/>
          <w:szCs w:val="20"/>
        </w:rPr>
      </w:pPr>
      <w:proofErr w:type="spellStart"/>
      <w:r>
        <w:rPr>
          <w:rFonts w:eastAsia="Times New Roman"/>
          <w:sz w:val="23"/>
          <w:szCs w:val="23"/>
        </w:rPr>
        <w:t>Зумирование</w:t>
      </w:r>
      <w:proofErr w:type="spellEnd"/>
      <w:r>
        <w:rPr>
          <w:rFonts w:eastAsia="Times New Roman"/>
          <w:sz w:val="23"/>
          <w:szCs w:val="23"/>
        </w:rPr>
        <w:t xml:space="preserve"> позволяет показывать фрагменты изображений крупным планом. Увеличение или уменьшение вида достигается изменением коэффициента экранного увеличения, как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14"/>
        </w:numPr>
        <w:tabs>
          <w:tab w:val="left" w:pos="194"/>
        </w:tabs>
        <w:spacing w:line="241" w:lineRule="auto"/>
        <w:ind w:firstLine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увеличении или уменьшении фотокамерой. Команда </w:t>
      </w:r>
      <w:r>
        <w:rPr>
          <w:rFonts w:eastAsia="Times New Roman"/>
          <w:b/>
          <w:bCs/>
          <w:sz w:val="24"/>
          <w:szCs w:val="24"/>
        </w:rPr>
        <w:t>_</w:t>
      </w:r>
      <w:proofErr w:type="spellStart"/>
      <w:r>
        <w:rPr>
          <w:rFonts w:eastAsia="Times New Roman"/>
          <w:b/>
          <w:bCs/>
          <w:sz w:val="24"/>
          <w:szCs w:val="24"/>
        </w:rPr>
        <w:t>zoom</w:t>
      </w:r>
      <w:proofErr w:type="spellEnd"/>
      <w:r>
        <w:rPr>
          <w:rFonts w:eastAsia="Times New Roman"/>
          <w:sz w:val="24"/>
          <w:szCs w:val="24"/>
        </w:rPr>
        <w:t xml:space="preserve"> (Показать) не изменяет </w:t>
      </w:r>
      <w:proofErr w:type="spellStart"/>
      <w:proofErr w:type="gramStart"/>
      <w:r>
        <w:rPr>
          <w:rFonts w:eastAsia="Times New Roman"/>
          <w:sz w:val="24"/>
          <w:szCs w:val="24"/>
        </w:rPr>
        <w:t>аб-солютных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размеров объектов, изменяется лишь экранное увеличение/уменьшение фрагмента чертежа (см. [18, п. 5.5]).</w:t>
      </w:r>
    </w:p>
    <w:p w:rsidR="00E71EA4" w:rsidRDefault="00E71EA4">
      <w:pPr>
        <w:spacing w:line="1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88" w:lineRule="exact"/>
        <w:ind w:left="580" w:right="2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Выбрать команду </w:t>
      </w:r>
      <w:r>
        <w:rPr>
          <w:rFonts w:eastAsia="Times New Roman"/>
          <w:b/>
          <w:bCs/>
          <w:sz w:val="24"/>
          <w:szCs w:val="24"/>
        </w:rPr>
        <w:t>_</w:t>
      </w:r>
      <w:proofErr w:type="spellStart"/>
      <w:r>
        <w:rPr>
          <w:rFonts w:eastAsia="Times New Roman"/>
          <w:b/>
          <w:bCs/>
          <w:sz w:val="24"/>
          <w:szCs w:val="24"/>
        </w:rPr>
        <w:t>zoom</w:t>
      </w:r>
      <w:proofErr w:type="spellEnd"/>
      <w:r>
        <w:rPr>
          <w:rFonts w:eastAsia="Times New Roman"/>
          <w:sz w:val="24"/>
          <w:szCs w:val="24"/>
        </w:rPr>
        <w:t xml:space="preserve"> (Показать) можно несколькими способами: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из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Стоки</w:t>
      </w:r>
      <w:proofErr w:type="gramEnd"/>
      <w:r>
        <w:rPr>
          <w:rFonts w:eastAsia="Times New Roman"/>
          <w:sz w:val="24"/>
          <w:szCs w:val="24"/>
        </w:rPr>
        <w:t xml:space="preserve"> меню: </w:t>
      </w:r>
      <w:r>
        <w:rPr>
          <w:rFonts w:eastAsia="Times New Roman"/>
          <w:b/>
          <w:bCs/>
          <w:sz w:val="24"/>
          <w:szCs w:val="24"/>
        </w:rPr>
        <w:t>Вид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&gt;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Зумирование</w:t>
      </w:r>
      <w:proofErr w:type="spellEnd"/>
      <w:r>
        <w:rPr>
          <w:rFonts w:eastAsia="Times New Roman"/>
          <w:sz w:val="24"/>
          <w:szCs w:val="24"/>
        </w:rPr>
        <w:t xml:space="preserve"> &gt; различные варианты;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из </w:t>
      </w:r>
      <w:r>
        <w:rPr>
          <w:rFonts w:eastAsia="Times New Roman"/>
          <w:b/>
          <w:bCs/>
          <w:sz w:val="24"/>
          <w:szCs w:val="24"/>
        </w:rPr>
        <w:t>Стандартной панели</w:t>
      </w:r>
      <w:r>
        <w:rPr>
          <w:rFonts w:eastAsia="Times New Roman"/>
          <w:sz w:val="24"/>
          <w:szCs w:val="24"/>
        </w:rPr>
        <w:t xml:space="preserve"> инструментов (рис. 2.9).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</w:t>
      </w:r>
      <w:proofErr w:type="spellStart"/>
      <w:r>
        <w:rPr>
          <w:rFonts w:eastAsia="Times New Roman"/>
          <w:sz w:val="24"/>
          <w:szCs w:val="24"/>
        </w:rPr>
        <w:t>зумирования</w:t>
      </w:r>
      <w:proofErr w:type="spellEnd"/>
      <w:r>
        <w:rPr>
          <w:rFonts w:eastAsia="Times New Roman"/>
          <w:sz w:val="24"/>
          <w:szCs w:val="24"/>
        </w:rPr>
        <w:t xml:space="preserve"> удобно использовать скроллинг мыши (см. [18, п. 5.5]).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935355</wp:posOffset>
            </wp:positionH>
            <wp:positionV relativeFrom="paragraph">
              <wp:posOffset>172720</wp:posOffset>
            </wp:positionV>
            <wp:extent cx="4258310" cy="285051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85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75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2.9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5" w:lineRule="exact"/>
        <w:rPr>
          <w:sz w:val="20"/>
          <w:szCs w:val="20"/>
        </w:rPr>
      </w:pPr>
    </w:p>
    <w:p w:rsidR="00E71EA4" w:rsidRDefault="00BF47F5">
      <w:pPr>
        <w:spacing w:line="238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редактировании многие команды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предполагают выбор объектов (см. [18, п. 5.7]). Объекты можно добавлять в набор и исключать из набора. Выбранные объекты будут подсвечены (выделены штриховой линией).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spacing w:line="276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Объекты можно исключать из текущего набора, удерживая </w:t>
      </w:r>
      <w:proofErr w:type="gramStart"/>
      <w:r>
        <w:rPr>
          <w:rFonts w:eastAsia="Times New Roman"/>
          <w:sz w:val="24"/>
          <w:szCs w:val="24"/>
        </w:rPr>
        <w:t>нажатой</w:t>
      </w:r>
      <w:proofErr w:type="gramEnd"/>
      <w:r>
        <w:rPr>
          <w:rFonts w:eastAsia="Times New Roman"/>
          <w:sz w:val="24"/>
          <w:szCs w:val="24"/>
        </w:rPr>
        <w:t xml:space="preserve"> клавишу &lt;</w:t>
      </w:r>
      <w:proofErr w:type="spellStart"/>
      <w:r>
        <w:rPr>
          <w:rFonts w:eastAsia="Times New Roman"/>
          <w:b/>
          <w:bCs/>
          <w:sz w:val="24"/>
          <w:szCs w:val="24"/>
        </w:rPr>
        <w:t>Shift</w:t>
      </w:r>
      <w:proofErr w:type="spellEnd"/>
      <w:r>
        <w:rPr>
          <w:rFonts w:eastAsia="Times New Roman"/>
          <w:sz w:val="24"/>
          <w:szCs w:val="24"/>
        </w:rPr>
        <w:t>&gt; и повторно выбирая исключаемые объекты.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2.5. Слои и свойства графических объектов</w:t>
      </w:r>
    </w:p>
    <w:p w:rsidR="00E71EA4" w:rsidRDefault="00E71EA4">
      <w:pPr>
        <w:spacing w:line="216" w:lineRule="exact"/>
        <w:rPr>
          <w:sz w:val="20"/>
          <w:szCs w:val="20"/>
        </w:rPr>
      </w:pPr>
    </w:p>
    <w:p w:rsidR="00E71EA4" w:rsidRDefault="00BF47F5">
      <w:pPr>
        <w:spacing w:line="245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Чертежи в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строятся из набора графических объектов, которые можно </w:t>
      </w:r>
      <w:proofErr w:type="spellStart"/>
      <w:proofErr w:type="gramStart"/>
      <w:r>
        <w:rPr>
          <w:rFonts w:eastAsia="Times New Roman"/>
          <w:sz w:val="24"/>
          <w:szCs w:val="24"/>
        </w:rPr>
        <w:t>объ</w:t>
      </w:r>
      <w:proofErr w:type="spellEnd"/>
      <w:r>
        <w:rPr>
          <w:rFonts w:eastAsia="Times New Roman"/>
          <w:sz w:val="24"/>
          <w:szCs w:val="24"/>
        </w:rPr>
        <w:t>-единить</w:t>
      </w:r>
      <w:proofErr w:type="gramEnd"/>
      <w:r>
        <w:rPr>
          <w:rFonts w:eastAsia="Times New Roman"/>
          <w:sz w:val="24"/>
          <w:szCs w:val="24"/>
        </w:rPr>
        <w:t xml:space="preserve"> в отдельные взаимосвязанные слои, определить цвет, тип и вес линии. Для каждой группы элементов чертежа с однотипной информацией (стены, перегородки, размеры и т. п.) можно создать отдельный слой с определенными свойствами. Послойная организация </w:t>
      </w:r>
      <w:proofErr w:type="spellStart"/>
      <w:proofErr w:type="gramStart"/>
      <w:r>
        <w:rPr>
          <w:rFonts w:eastAsia="Times New Roman"/>
          <w:sz w:val="24"/>
          <w:szCs w:val="24"/>
        </w:rPr>
        <w:t>чер-тежа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упрощает управление объектами, их редактирование, расширяет возможности при ком-</w:t>
      </w:r>
      <w:proofErr w:type="spellStart"/>
      <w:r>
        <w:rPr>
          <w:rFonts w:eastAsia="Times New Roman"/>
          <w:sz w:val="24"/>
          <w:szCs w:val="24"/>
        </w:rPr>
        <w:t>поновке</w:t>
      </w:r>
      <w:proofErr w:type="spellEnd"/>
      <w:r>
        <w:rPr>
          <w:rFonts w:eastAsia="Times New Roman"/>
          <w:sz w:val="24"/>
          <w:szCs w:val="24"/>
        </w:rPr>
        <w:t xml:space="preserve"> модели на лист [18, разд. 6]. Слои можно представить как отдельные листы кальки с элементами чертежа.</w:t>
      </w:r>
    </w:p>
    <w:p w:rsidR="00E71EA4" w:rsidRDefault="00E71EA4">
      <w:pPr>
        <w:sectPr w:rsidR="00E71EA4">
          <w:pgSz w:w="11900" w:h="16838"/>
          <w:pgMar w:top="111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Каждый слой характеризуется определенными свойствами:</w:t>
      </w:r>
    </w:p>
    <w:p w:rsidR="00E71EA4" w:rsidRDefault="00E71EA4">
      <w:pPr>
        <w:spacing w:line="13" w:lineRule="exact"/>
        <w:rPr>
          <w:sz w:val="20"/>
          <w:szCs w:val="20"/>
        </w:rPr>
      </w:pPr>
    </w:p>
    <w:p w:rsidR="00E71EA4" w:rsidRDefault="00BF47F5">
      <w:pPr>
        <w:spacing w:line="284" w:lineRule="exact"/>
        <w:ind w:firstLine="56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имя слоя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может включать в себя до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255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алфавитно-цифровых символов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(латинского,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кириллицы, цифры) и включать пробелы;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83" w:lineRule="exact"/>
        <w:ind w:firstLine="568"/>
        <w:jc w:val="righ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видимость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слой может быть видимым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(Вкл.)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невидимым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</w:t>
      </w:r>
      <w:proofErr w:type="spellStart"/>
      <w:r>
        <w:rPr>
          <w:rFonts w:eastAsia="Times New Roman"/>
          <w:sz w:val="24"/>
          <w:szCs w:val="24"/>
        </w:rPr>
        <w:t>Откл</w:t>
      </w:r>
      <w:proofErr w:type="spellEnd"/>
      <w:r>
        <w:rPr>
          <w:rFonts w:eastAsia="Times New Roman"/>
          <w:sz w:val="24"/>
          <w:szCs w:val="24"/>
        </w:rPr>
        <w:t>.).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Изображаются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 экране и вычерчиваются на бумаге только те объекты, которые находятся в видимом слое;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замороженный/размороженный </w:t>
      </w:r>
      <w:r>
        <w:rPr>
          <w:rFonts w:eastAsia="Times New Roman"/>
          <w:sz w:val="24"/>
          <w:szCs w:val="24"/>
        </w:rPr>
        <w:t>слой на всех видовых экранах.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Замораживание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spacing w:line="284" w:lineRule="exact"/>
        <w:ind w:left="580" w:hanging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означает отключение видимости и исключение из генерации объектов этого слоя;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блокированный/разблокированный </w:t>
      </w:r>
      <w:r>
        <w:rPr>
          <w:rFonts w:eastAsia="Times New Roman"/>
          <w:sz w:val="24"/>
          <w:szCs w:val="24"/>
        </w:rPr>
        <w:t>слой.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Блокировка слоя означает,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что слой </w:t>
      </w:r>
      <w:proofErr w:type="spellStart"/>
      <w:r>
        <w:rPr>
          <w:rFonts w:eastAsia="Times New Roman"/>
          <w:sz w:val="24"/>
          <w:szCs w:val="24"/>
        </w:rPr>
        <w:t>ви</w:t>
      </w:r>
      <w:proofErr w:type="spellEnd"/>
      <w:r>
        <w:rPr>
          <w:rFonts w:eastAsia="Times New Roman"/>
          <w:sz w:val="24"/>
          <w:szCs w:val="24"/>
        </w:rPr>
        <w:t>-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94" w:lineRule="exact"/>
        <w:ind w:left="580" w:right="4820" w:hanging="568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димый</w:t>
      </w:r>
      <w:proofErr w:type="spellEnd"/>
      <w:r>
        <w:rPr>
          <w:rFonts w:eastAsia="Times New Roman"/>
          <w:sz w:val="24"/>
          <w:szCs w:val="24"/>
        </w:rPr>
        <w:t xml:space="preserve">, но его нельзя редактировать;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цвет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определяет цвет объектов слоя;</w:t>
      </w:r>
    </w:p>
    <w:p w:rsidR="00E71EA4" w:rsidRDefault="00BF47F5">
      <w:pPr>
        <w:spacing w:line="284" w:lineRule="exact"/>
        <w:ind w:firstLine="568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тип линий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определяет тип линии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Continuous</w:t>
      </w:r>
      <w:proofErr w:type="spellEnd"/>
      <w:r>
        <w:rPr>
          <w:rFonts w:eastAsia="Times New Roman"/>
          <w:sz w:val="24"/>
          <w:szCs w:val="24"/>
        </w:rPr>
        <w:t xml:space="preserve"> 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сплошная, </w:t>
      </w:r>
      <w:proofErr w:type="spellStart"/>
      <w:r>
        <w:rPr>
          <w:rFonts w:eastAsia="Times New Roman"/>
          <w:sz w:val="24"/>
          <w:szCs w:val="24"/>
        </w:rPr>
        <w:t>Dashed</w:t>
      </w:r>
      <w:proofErr w:type="spellEnd"/>
      <w:r>
        <w:rPr>
          <w:rFonts w:eastAsia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eastAsia="Times New Roman"/>
          <w:sz w:val="24"/>
          <w:szCs w:val="24"/>
        </w:rPr>
        <w:t>Невиди</w:t>
      </w:r>
      <w:proofErr w:type="spellEnd"/>
      <w:r>
        <w:rPr>
          <w:rFonts w:eastAsia="Times New Roman"/>
          <w:sz w:val="24"/>
          <w:szCs w:val="24"/>
        </w:rPr>
        <w:t>-мая</w:t>
      </w:r>
      <w:proofErr w:type="gramEnd"/>
      <w:r>
        <w:rPr>
          <w:rFonts w:eastAsia="Times New Roman"/>
          <w:sz w:val="24"/>
          <w:szCs w:val="24"/>
        </w:rPr>
        <w:t xml:space="preserve">) - пунктирная, </w:t>
      </w:r>
      <w:proofErr w:type="spellStart"/>
      <w:r>
        <w:rPr>
          <w:rFonts w:eastAsia="Times New Roman"/>
          <w:sz w:val="24"/>
          <w:szCs w:val="24"/>
        </w:rPr>
        <w:t>Center</w:t>
      </w:r>
      <w:proofErr w:type="spellEnd"/>
      <w:r>
        <w:rPr>
          <w:rFonts w:eastAsia="Times New Roman"/>
          <w:sz w:val="24"/>
          <w:szCs w:val="24"/>
        </w:rPr>
        <w:t xml:space="preserve"> (Осевая) – штрих пунктирная) и т д.;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89" w:lineRule="exact"/>
        <w:ind w:left="58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вес линий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определяет толщину линий;</w:t>
      </w:r>
    </w:p>
    <w:p w:rsidR="00E71EA4" w:rsidRDefault="00BF47F5">
      <w:pPr>
        <w:spacing w:line="275" w:lineRule="exact"/>
        <w:ind w:left="58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b/>
          <w:bCs/>
          <w:sz w:val="24"/>
          <w:szCs w:val="24"/>
        </w:rPr>
        <w:t xml:space="preserve"> печать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определяет </w:t>
      </w:r>
      <w:proofErr w:type="gramStart"/>
      <w:r>
        <w:rPr>
          <w:rFonts w:eastAsia="Times New Roman"/>
          <w:sz w:val="24"/>
          <w:szCs w:val="24"/>
        </w:rPr>
        <w:t>выводится</w:t>
      </w:r>
      <w:proofErr w:type="gramEnd"/>
      <w:r>
        <w:rPr>
          <w:rFonts w:eastAsia="Times New Roman"/>
          <w:sz w:val="24"/>
          <w:szCs w:val="24"/>
        </w:rPr>
        <w:t xml:space="preserve"> или нет слой на печать.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открытии нового чертежа всегда создается слой с именем </w:t>
      </w:r>
      <w:r>
        <w:rPr>
          <w:rFonts w:eastAsia="Times New Roman"/>
          <w:b/>
          <w:bCs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 xml:space="preserve">, цвет линии – </w:t>
      </w: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Бе-лый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>/Черный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тип линии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Continuous</w:t>
      </w:r>
      <w:proofErr w:type="spellEnd"/>
      <w:r>
        <w:rPr>
          <w:rFonts w:eastAsia="Times New Roman"/>
          <w:sz w:val="24"/>
          <w:szCs w:val="24"/>
        </w:rPr>
        <w:t>.</w:t>
      </w:r>
    </w:p>
    <w:p w:rsidR="00E71EA4" w:rsidRDefault="00BF47F5">
      <w:pPr>
        <w:spacing w:line="241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Цвет и тип линий можно установить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</w:t>
      </w:r>
      <w:proofErr w:type="gramEnd"/>
      <w:r>
        <w:rPr>
          <w:rFonts w:eastAsia="Times New Roman"/>
          <w:b/>
          <w:bCs/>
          <w:sz w:val="24"/>
          <w:szCs w:val="24"/>
        </w:rPr>
        <w:t>о слою</w:t>
      </w:r>
      <w:r>
        <w:rPr>
          <w:rFonts w:eastAsia="Times New Roman"/>
          <w:sz w:val="24"/>
          <w:szCs w:val="24"/>
        </w:rPr>
        <w:t xml:space="preserve"> – тогда при изменении текущего слоя </w:t>
      </w:r>
      <w:proofErr w:type="spellStart"/>
      <w:r>
        <w:rPr>
          <w:rFonts w:eastAsia="Times New Roman"/>
          <w:sz w:val="24"/>
          <w:szCs w:val="24"/>
        </w:rPr>
        <w:t>ав-томатически</w:t>
      </w:r>
      <w:proofErr w:type="spellEnd"/>
      <w:r>
        <w:rPr>
          <w:rFonts w:eastAsia="Times New Roman"/>
          <w:sz w:val="24"/>
          <w:szCs w:val="24"/>
        </w:rPr>
        <w:t xml:space="preserve"> изменяется цвет и тип линии (см. [18, разд. 6]).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95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Толщина линий отображается на экране монитора и учитывается при выводе на печать. </w:t>
      </w:r>
      <w:proofErr w:type="spellStart"/>
      <w:proofErr w:type="gramStart"/>
      <w:r>
        <w:rPr>
          <w:rFonts w:eastAsia="Times New Roman"/>
          <w:sz w:val="23"/>
          <w:szCs w:val="23"/>
        </w:rPr>
        <w:t>Отоб-ражением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толщиной линий на экране управляет кнопка </w:t>
      </w:r>
      <w:r>
        <w:rPr>
          <w:rFonts w:eastAsia="Times New Roman"/>
          <w:b/>
          <w:bCs/>
          <w:sz w:val="23"/>
          <w:szCs w:val="23"/>
        </w:rPr>
        <w:t>Вес</w:t>
      </w:r>
      <w:r>
        <w:rPr>
          <w:rFonts w:eastAsia="Times New Roman"/>
          <w:sz w:val="23"/>
          <w:szCs w:val="23"/>
        </w:rPr>
        <w:t xml:space="preserve"> в </w:t>
      </w:r>
      <w:r>
        <w:rPr>
          <w:rFonts w:eastAsia="Times New Roman"/>
          <w:b/>
          <w:bCs/>
          <w:sz w:val="23"/>
          <w:szCs w:val="23"/>
        </w:rPr>
        <w:t>Строке состояния</w:t>
      </w:r>
      <w:r>
        <w:rPr>
          <w:rFonts w:eastAsia="Times New Roman"/>
          <w:sz w:val="23"/>
          <w:szCs w:val="23"/>
        </w:rPr>
        <w:t xml:space="preserve"> (рис. 2.10)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180975</wp:posOffset>
            </wp:positionH>
            <wp:positionV relativeFrom="paragraph">
              <wp:posOffset>55880</wp:posOffset>
            </wp:positionV>
            <wp:extent cx="5767070" cy="35687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>
      <w:pPr>
        <w:spacing w:line="31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2114550</wp:posOffset>
            </wp:positionH>
            <wp:positionV relativeFrom="page">
              <wp:posOffset>5010150</wp:posOffset>
            </wp:positionV>
            <wp:extent cx="1066800" cy="4314825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2.10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3C5FCE" w:rsidRDefault="003C5FCE">
      <w:pPr>
        <w:jc w:val="center"/>
        <w:rPr>
          <w:rFonts w:eastAsia="Times New Roman"/>
          <w:b/>
          <w:bCs/>
          <w:sz w:val="24"/>
          <w:szCs w:val="24"/>
        </w:rPr>
      </w:pPr>
    </w:p>
    <w:p w:rsidR="00E71EA4" w:rsidRDefault="003C5FC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 w:rsidR="00BF47F5">
        <w:rPr>
          <w:rFonts w:eastAsia="Times New Roman"/>
          <w:b/>
          <w:bCs/>
          <w:sz w:val="24"/>
          <w:szCs w:val="24"/>
        </w:rPr>
        <w:t>.6. Графические объекты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Графические объекты – это элементы чертежа, отрабатываемые системой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CAD как одно целое, могут быть выбраны: в Строке меню </w:t>
      </w:r>
      <w:r>
        <w:rPr>
          <w:rFonts w:eastAsia="Times New Roman"/>
          <w:b/>
          <w:bCs/>
          <w:sz w:val="24"/>
          <w:szCs w:val="24"/>
        </w:rPr>
        <w:t>Рисование</w:t>
      </w:r>
      <w:r>
        <w:rPr>
          <w:rFonts w:eastAsia="Times New Roman"/>
          <w:sz w:val="24"/>
          <w:szCs w:val="24"/>
        </w:rPr>
        <w:t xml:space="preserve"> (рис. 2.11); в панели инструментов </w:t>
      </w:r>
      <w:r>
        <w:rPr>
          <w:rFonts w:eastAsia="Times New Roman"/>
          <w:b/>
          <w:bCs/>
          <w:sz w:val="24"/>
          <w:szCs w:val="24"/>
        </w:rPr>
        <w:t>Рисование</w:t>
      </w:r>
      <w:r>
        <w:rPr>
          <w:rFonts w:eastAsia="Times New Roman"/>
          <w:sz w:val="24"/>
          <w:szCs w:val="24"/>
        </w:rPr>
        <w:t>; набором имени команды в командной строке</w:t>
      </w:r>
    </w:p>
    <w:p w:rsidR="00E71EA4" w:rsidRDefault="00BF47F5">
      <w:pPr>
        <w:spacing w:line="250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Разнообразие графических объектов (Отрезок, </w:t>
      </w:r>
      <w:proofErr w:type="spellStart"/>
      <w:r>
        <w:rPr>
          <w:rFonts w:eastAsia="Times New Roman"/>
          <w:sz w:val="24"/>
          <w:szCs w:val="24"/>
        </w:rPr>
        <w:t>Полилиния</w:t>
      </w:r>
      <w:proofErr w:type="spellEnd"/>
      <w:r>
        <w:rPr>
          <w:rFonts w:eastAsia="Times New Roman"/>
          <w:sz w:val="24"/>
          <w:szCs w:val="24"/>
        </w:rPr>
        <w:t xml:space="preserve">, Многоугольник, </w:t>
      </w:r>
      <w:proofErr w:type="gramStart"/>
      <w:r>
        <w:rPr>
          <w:rFonts w:eastAsia="Times New Roman"/>
          <w:sz w:val="24"/>
          <w:szCs w:val="24"/>
        </w:rPr>
        <w:t>Прямо-угольник</w:t>
      </w:r>
      <w:proofErr w:type="gramEnd"/>
      <w:r>
        <w:rPr>
          <w:rFonts w:eastAsia="Times New Roman"/>
          <w:sz w:val="24"/>
          <w:szCs w:val="24"/>
        </w:rPr>
        <w:t xml:space="preserve"> и т. д.) позволяет создать строительные модели с различной степенью сложности </w:t>
      </w:r>
      <w:r>
        <w:rPr>
          <w:rFonts w:eastAsia="Times New Roman"/>
          <w:sz w:val="24"/>
          <w:szCs w:val="24"/>
        </w:rPr>
        <w:lastRenderedPageBreak/>
        <w:t>[18, разд. 7]. Каждая из команд создания объектов имеет свою разветвленную структуру запросов, которая позволяет создавать объекты в различных вариантах.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2.7. Редактирование объектов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Различные изменения в чертежах выполняются командами. Большинство команд редактирования находятся: в Строке меню </w:t>
      </w:r>
      <w:r>
        <w:rPr>
          <w:rFonts w:eastAsia="Times New Roman"/>
          <w:b/>
          <w:bCs/>
          <w:sz w:val="24"/>
          <w:szCs w:val="24"/>
        </w:rPr>
        <w:t>Редактирование</w:t>
      </w:r>
      <w:r>
        <w:rPr>
          <w:rFonts w:eastAsia="Times New Roman"/>
          <w:sz w:val="24"/>
          <w:szCs w:val="24"/>
        </w:rPr>
        <w:t xml:space="preserve"> (рис. 2.12); в панелях инструментов </w:t>
      </w:r>
      <w:r>
        <w:rPr>
          <w:rFonts w:eastAsia="Times New Roman"/>
          <w:b/>
          <w:bCs/>
          <w:sz w:val="24"/>
          <w:szCs w:val="24"/>
        </w:rPr>
        <w:t xml:space="preserve">Редактирование </w:t>
      </w:r>
      <w:r>
        <w:rPr>
          <w:rFonts w:eastAsia="Times New Roman"/>
          <w:sz w:val="24"/>
          <w:szCs w:val="24"/>
        </w:rPr>
        <w:t>(основные команды).</w:t>
      </w:r>
    </w:p>
    <w:p w:rsidR="00E71EA4" w:rsidRDefault="00BF47F5" w:rsidP="00BF47F5">
      <w:pPr>
        <w:numPr>
          <w:ilvl w:val="0"/>
          <w:numId w:val="15"/>
        </w:numPr>
        <w:tabs>
          <w:tab w:val="left" w:pos="803"/>
        </w:tabs>
        <w:spacing w:line="239" w:lineRule="auto"/>
        <w:ind w:firstLine="574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возможны три подхода к редактированию: выбрать объекты, а затем выполнить команды редактирования; выбрать команды редактирования, а затем выбрать объекты; можно создать текущий набор объектов для редактирования.</w:t>
      </w:r>
    </w:p>
    <w:p w:rsidR="00E71EA4" w:rsidRDefault="00E71EA4">
      <w:pPr>
        <w:spacing w:line="2" w:lineRule="exact"/>
        <w:rPr>
          <w:rFonts w:eastAsia="Times New Roman"/>
          <w:sz w:val="24"/>
          <w:szCs w:val="24"/>
        </w:rPr>
      </w:pPr>
    </w:p>
    <w:p w:rsidR="00E71EA4" w:rsidRDefault="00BF47F5" w:rsidP="003C5FCE">
      <w:pPr>
        <w:spacing w:line="295" w:lineRule="auto"/>
        <w:ind w:firstLine="568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>Разнообразие инструментов редактирования (Стереть, Копировать, Зеркало, Подобие и т. д.) позволяет изменять размеры, положение, форму и т. д. элементов чертежей (см. [18, разд. 8])</w:t>
      </w:r>
      <w:proofErr w:type="gramEnd"/>
      <w:r>
        <w:rPr>
          <w:rFonts w:eastAsia="Times New Roman"/>
          <w:sz w:val="23"/>
          <w:szCs w:val="23"/>
        </w:rPr>
        <w:t>.</w:t>
      </w:r>
      <w:r>
        <w:rPr>
          <w:rFonts w:eastAsia="Times New Roman"/>
        </w:rPr>
        <w:t xml:space="preserve">Строка меню </w:t>
      </w:r>
      <w:r>
        <w:rPr>
          <w:rFonts w:eastAsia="Times New Roman"/>
          <w:b/>
          <w:bCs/>
        </w:rPr>
        <w:t>Рисование</w:t>
      </w:r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3C5FC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2667000</wp:posOffset>
            </wp:positionH>
            <wp:positionV relativeFrom="paragraph">
              <wp:posOffset>87630</wp:posOffset>
            </wp:positionV>
            <wp:extent cx="381000" cy="396240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61" w:lineRule="exact"/>
        <w:rPr>
          <w:sz w:val="20"/>
          <w:szCs w:val="20"/>
        </w:rPr>
      </w:pPr>
    </w:p>
    <w:p w:rsidR="00E71EA4" w:rsidRDefault="00BF47F5">
      <w:pPr>
        <w:ind w:left="5020"/>
        <w:rPr>
          <w:sz w:val="20"/>
          <w:szCs w:val="20"/>
        </w:rPr>
      </w:pPr>
      <w:r>
        <w:rPr>
          <w:rFonts w:eastAsia="Times New Roman"/>
        </w:rPr>
        <w:t xml:space="preserve">Панель инструментов </w:t>
      </w:r>
      <w:r>
        <w:rPr>
          <w:rFonts w:eastAsia="Times New Roman"/>
          <w:b/>
          <w:bCs/>
        </w:rPr>
        <w:t>Рисование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68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16"/>
        </w:numPr>
        <w:tabs>
          <w:tab w:val="left" w:pos="5242"/>
        </w:tabs>
        <w:spacing w:line="258" w:lineRule="auto"/>
        <w:ind w:left="5040" w:right="940" w:firstLine="8"/>
        <w:rPr>
          <w:rFonts w:eastAsia="Times New Roman"/>
        </w:rPr>
      </w:pPr>
      <w:r>
        <w:rPr>
          <w:rFonts w:eastAsia="Times New Roman"/>
        </w:rPr>
        <w:t xml:space="preserve">панель инструментов </w:t>
      </w:r>
      <w:r>
        <w:rPr>
          <w:rFonts w:eastAsia="Times New Roman"/>
          <w:b/>
          <w:bCs/>
        </w:rPr>
        <w:t>Рисование</w:t>
      </w:r>
      <w:r>
        <w:rPr>
          <w:rFonts w:eastAsia="Times New Roman"/>
        </w:rPr>
        <w:t xml:space="preserve"> вынесены наиболее часто </w:t>
      </w:r>
      <w:proofErr w:type="gramStart"/>
      <w:r>
        <w:rPr>
          <w:rFonts w:eastAsia="Times New Roman"/>
        </w:rPr>
        <w:t>повторяю-</w:t>
      </w:r>
      <w:proofErr w:type="spellStart"/>
      <w:r>
        <w:rPr>
          <w:rFonts w:eastAsia="Times New Roman"/>
        </w:rPr>
        <w:t>щиеся</w:t>
      </w:r>
      <w:proofErr w:type="spellEnd"/>
      <w:proofErr w:type="gramEnd"/>
      <w:r>
        <w:rPr>
          <w:rFonts w:eastAsia="Times New Roman"/>
        </w:rPr>
        <w:t xml:space="preserve"> команды.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26" w:lineRule="exact"/>
        <w:rPr>
          <w:sz w:val="20"/>
          <w:szCs w:val="20"/>
        </w:rPr>
      </w:pPr>
    </w:p>
    <w:p w:rsidR="00E71EA4" w:rsidRDefault="00BF47F5">
      <w:pPr>
        <w:ind w:left="596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Рис. 2.11</w:t>
      </w: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rFonts w:eastAsia="Times New Roman"/>
          <w:i/>
          <w:iCs/>
        </w:rPr>
      </w:pPr>
    </w:p>
    <w:p w:rsidR="003C5FCE" w:rsidRDefault="003C5FCE">
      <w:pPr>
        <w:ind w:left="5960"/>
        <w:rPr>
          <w:sz w:val="20"/>
          <w:szCs w:val="20"/>
        </w:rPr>
      </w:pPr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E71EA4">
      <w:pPr>
        <w:spacing w:line="324" w:lineRule="exact"/>
        <w:rPr>
          <w:sz w:val="20"/>
          <w:szCs w:val="20"/>
        </w:rPr>
      </w:pPr>
    </w:p>
    <w:p w:rsidR="00E71EA4" w:rsidRDefault="00BF47F5">
      <w:pPr>
        <w:ind w:left="5060"/>
        <w:rPr>
          <w:sz w:val="20"/>
          <w:szCs w:val="20"/>
        </w:rPr>
      </w:pPr>
      <w:r>
        <w:rPr>
          <w:rFonts w:eastAsia="Times New Roman"/>
        </w:rPr>
        <w:t xml:space="preserve">Строка меню </w:t>
      </w:r>
      <w:r>
        <w:rPr>
          <w:rFonts w:eastAsia="Times New Roman"/>
          <w:b/>
          <w:bCs/>
        </w:rPr>
        <w:t>Редактирование</w:t>
      </w:r>
    </w:p>
    <w:p w:rsidR="00E71EA4" w:rsidRDefault="00E71EA4">
      <w:pPr>
        <w:spacing w:line="20" w:lineRule="exact"/>
        <w:rPr>
          <w:sz w:val="20"/>
          <w:szCs w:val="20"/>
        </w:rPr>
      </w:pPr>
    </w:p>
    <w:p w:rsidR="00E71EA4" w:rsidRDefault="008563C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908050</wp:posOffset>
            </wp:positionH>
            <wp:positionV relativeFrom="paragraph">
              <wp:posOffset>0</wp:posOffset>
            </wp:positionV>
            <wp:extent cx="1905000" cy="4143375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8563C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2898775</wp:posOffset>
            </wp:positionH>
            <wp:positionV relativeFrom="paragraph">
              <wp:posOffset>22225</wp:posOffset>
            </wp:positionV>
            <wp:extent cx="247650" cy="3952875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8" w:lineRule="exact"/>
        <w:rPr>
          <w:sz w:val="20"/>
          <w:szCs w:val="20"/>
        </w:rPr>
      </w:pPr>
    </w:p>
    <w:p w:rsidR="00E71EA4" w:rsidRDefault="00BF47F5">
      <w:pPr>
        <w:ind w:left="5060"/>
        <w:rPr>
          <w:sz w:val="20"/>
          <w:szCs w:val="20"/>
        </w:rPr>
      </w:pPr>
      <w:r>
        <w:rPr>
          <w:rFonts w:eastAsia="Times New Roman"/>
        </w:rPr>
        <w:t xml:space="preserve">Панель инструментов </w:t>
      </w:r>
      <w:r>
        <w:rPr>
          <w:rFonts w:eastAsia="Times New Roman"/>
          <w:b/>
          <w:bCs/>
        </w:rPr>
        <w:t>Редактирование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0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17"/>
        </w:numPr>
        <w:tabs>
          <w:tab w:val="left" w:pos="5302"/>
        </w:tabs>
        <w:spacing w:line="257" w:lineRule="auto"/>
        <w:ind w:left="5100" w:right="360" w:firstLine="8"/>
        <w:jc w:val="both"/>
        <w:rPr>
          <w:rFonts w:eastAsia="Times New Roman"/>
        </w:rPr>
      </w:pPr>
      <w:r>
        <w:rPr>
          <w:rFonts w:eastAsia="Times New Roman"/>
        </w:rPr>
        <w:t xml:space="preserve">панель инструментов </w:t>
      </w:r>
      <w:r>
        <w:rPr>
          <w:rFonts w:eastAsia="Times New Roman"/>
          <w:b/>
          <w:bCs/>
        </w:rPr>
        <w:t>Редактирование</w:t>
      </w:r>
      <w:r>
        <w:rPr>
          <w:rFonts w:eastAsia="Times New Roman"/>
        </w:rPr>
        <w:t xml:space="preserve"> вынесены наиболее часто повторяющиеся команды.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36" w:lineRule="exact"/>
        <w:rPr>
          <w:sz w:val="20"/>
          <w:szCs w:val="20"/>
        </w:rPr>
      </w:pPr>
    </w:p>
    <w:p w:rsidR="00E71EA4" w:rsidRDefault="00BF47F5">
      <w:pPr>
        <w:ind w:left="59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 2.12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2.8. Настройка САПР </w:t>
      </w:r>
      <w:proofErr w:type="spellStart"/>
      <w:r>
        <w:rPr>
          <w:rFonts w:eastAsia="Times New Roman"/>
          <w:b/>
          <w:bCs/>
          <w:sz w:val="24"/>
          <w:szCs w:val="24"/>
        </w:rPr>
        <w:t>Auto</w:t>
      </w:r>
      <w:proofErr w:type="spellEnd"/>
      <w:r w:rsidR="00FF5D8F"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CAD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разработке общих чертежей здания в САПР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CAD необходимо выполнить </w:t>
      </w:r>
      <w:proofErr w:type="gramStart"/>
      <w:r>
        <w:rPr>
          <w:rFonts w:eastAsia="Times New Roman"/>
          <w:sz w:val="24"/>
          <w:szCs w:val="24"/>
        </w:rPr>
        <w:t>ос-</w:t>
      </w:r>
      <w:proofErr w:type="spellStart"/>
      <w:r>
        <w:rPr>
          <w:rFonts w:eastAsia="Times New Roman"/>
          <w:sz w:val="24"/>
          <w:szCs w:val="24"/>
        </w:rPr>
        <w:t>новные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настройки системы. Это позволит создать комфортную среду для разработки модели здания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 и оформить работу с соблюдением требований ГОСТ [1…6].</w:t>
      </w:r>
    </w:p>
    <w:p w:rsidR="00E71EA4" w:rsidRDefault="00BF47F5">
      <w:pPr>
        <w:spacing w:line="236" w:lineRule="auto"/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настройки системы выполните по пособию [18, разд. 9]:</w:t>
      </w:r>
    </w:p>
    <w:p w:rsidR="00E71EA4" w:rsidRDefault="00BF47F5" w:rsidP="00BF47F5">
      <w:pPr>
        <w:numPr>
          <w:ilvl w:val="0"/>
          <w:numId w:val="18"/>
        </w:numPr>
        <w:tabs>
          <w:tab w:val="left" w:pos="820"/>
        </w:tabs>
        <w:ind w:left="820" w:hanging="24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Настройте формат и точность представления чисел в диалоговом окне </w:t>
      </w:r>
      <w:r>
        <w:rPr>
          <w:rFonts w:eastAsia="Times New Roman"/>
          <w:b/>
          <w:bCs/>
          <w:sz w:val="23"/>
          <w:szCs w:val="23"/>
        </w:rPr>
        <w:t xml:space="preserve">Единицы </w:t>
      </w:r>
      <w:proofErr w:type="spellStart"/>
      <w:r>
        <w:rPr>
          <w:rFonts w:eastAsia="Times New Roman"/>
          <w:b/>
          <w:bCs/>
          <w:sz w:val="23"/>
          <w:szCs w:val="23"/>
        </w:rPr>
        <w:t>чер</w:t>
      </w:r>
      <w:proofErr w:type="spellEnd"/>
      <w:r>
        <w:rPr>
          <w:rFonts w:eastAsia="Times New Roman"/>
          <w:b/>
          <w:bCs/>
          <w:sz w:val="23"/>
          <w:szCs w:val="23"/>
        </w:rPr>
        <w:t>-</w:t>
      </w:r>
    </w:p>
    <w:p w:rsidR="00E71EA4" w:rsidRDefault="00E71EA4">
      <w:pPr>
        <w:spacing w:line="13" w:lineRule="exact"/>
        <w:rPr>
          <w:rFonts w:eastAsia="Times New Roman"/>
          <w:sz w:val="23"/>
          <w:szCs w:val="23"/>
        </w:rPr>
      </w:pPr>
    </w:p>
    <w:p w:rsidR="00E71EA4" w:rsidRDefault="00BF47F5">
      <w:pPr>
        <w:rPr>
          <w:rFonts w:eastAsia="Times New Roman"/>
          <w:sz w:val="23"/>
          <w:szCs w:val="23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тежа</w:t>
      </w:r>
      <w:proofErr w:type="spellEnd"/>
      <w:r>
        <w:rPr>
          <w:rFonts w:eastAsia="Times New Roman"/>
          <w:b/>
          <w:bCs/>
          <w:sz w:val="24"/>
          <w:szCs w:val="24"/>
        </w:rPr>
        <w:t>;</w:t>
      </w:r>
    </w:p>
    <w:p w:rsidR="00E71EA4" w:rsidRDefault="00E71EA4">
      <w:pPr>
        <w:spacing w:line="2" w:lineRule="exact"/>
        <w:rPr>
          <w:rFonts w:eastAsia="Times New Roman"/>
          <w:sz w:val="23"/>
          <w:szCs w:val="23"/>
        </w:rPr>
      </w:pPr>
    </w:p>
    <w:p w:rsidR="00E71EA4" w:rsidRDefault="00BF47F5" w:rsidP="00BF47F5">
      <w:pPr>
        <w:numPr>
          <w:ilvl w:val="0"/>
          <w:numId w:val="18"/>
        </w:numPr>
        <w:tabs>
          <w:tab w:val="left" w:pos="858"/>
        </w:tabs>
        <w:spacing w:line="238" w:lineRule="auto"/>
        <w:ind w:firstLine="57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Установите лимиты пространства модели достаточными для отображения модели плана здания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 с габаритными размерами 30000×20000 мм (см. [18, п. 9.2.1]);</w:t>
      </w:r>
    </w:p>
    <w:p w:rsidR="00E71EA4" w:rsidRDefault="00BF47F5" w:rsidP="00BF47F5">
      <w:pPr>
        <w:numPr>
          <w:ilvl w:val="0"/>
          <w:numId w:val="18"/>
        </w:numPr>
        <w:tabs>
          <w:tab w:val="left" w:pos="820"/>
        </w:tabs>
        <w:ind w:left="8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Установите шаговую привязку, стиль и шаг сетки в диалоговом окне </w:t>
      </w:r>
      <w:r>
        <w:rPr>
          <w:rFonts w:eastAsia="Times New Roman"/>
          <w:b/>
          <w:bCs/>
          <w:sz w:val="24"/>
          <w:szCs w:val="24"/>
        </w:rPr>
        <w:t xml:space="preserve">Режимы </w:t>
      </w:r>
      <w:proofErr w:type="spellStart"/>
      <w:r>
        <w:rPr>
          <w:rFonts w:eastAsia="Times New Roman"/>
          <w:b/>
          <w:bCs/>
          <w:sz w:val="24"/>
          <w:szCs w:val="24"/>
        </w:rPr>
        <w:t>рисо</w:t>
      </w:r>
      <w:proofErr w:type="spellEnd"/>
      <w:r>
        <w:rPr>
          <w:rFonts w:eastAsia="Times New Roman"/>
          <w:b/>
          <w:bCs/>
          <w:sz w:val="24"/>
          <w:szCs w:val="24"/>
        </w:rPr>
        <w:t>-</w:t>
      </w:r>
    </w:p>
    <w:p w:rsidR="00E71EA4" w:rsidRDefault="00BF47F5">
      <w:pPr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вания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(см. [18,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п. 9.2.3]);</w:t>
      </w:r>
    </w:p>
    <w:p w:rsidR="00E71EA4" w:rsidRDefault="00E71EA4">
      <w:pPr>
        <w:spacing w:line="4" w:lineRule="exact"/>
        <w:rPr>
          <w:rFonts w:eastAsia="Times New Roman"/>
          <w:sz w:val="24"/>
          <w:szCs w:val="24"/>
        </w:rPr>
      </w:pPr>
    </w:p>
    <w:p w:rsidR="00E71EA4" w:rsidRDefault="00BF47F5" w:rsidP="00BF47F5">
      <w:pPr>
        <w:numPr>
          <w:ilvl w:val="0"/>
          <w:numId w:val="18"/>
        </w:numPr>
        <w:tabs>
          <w:tab w:val="left" w:pos="806"/>
        </w:tabs>
        <w:ind w:firstLine="57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Выберите текущие режимы объектной привязки: </w:t>
      </w:r>
      <w:proofErr w:type="spellStart"/>
      <w:proofErr w:type="gramStart"/>
      <w:r>
        <w:rPr>
          <w:rFonts w:eastAsia="Times New Roman"/>
          <w:sz w:val="24"/>
          <w:szCs w:val="24"/>
        </w:rPr>
        <w:t>Конточка</w:t>
      </w:r>
      <w:proofErr w:type="spellEnd"/>
      <w:r>
        <w:rPr>
          <w:rFonts w:eastAsia="Times New Roman"/>
          <w:sz w:val="24"/>
          <w:szCs w:val="24"/>
        </w:rPr>
        <w:t xml:space="preserve">, Середина, Центр, Пересечение в диалоговом окне </w:t>
      </w:r>
      <w:r>
        <w:rPr>
          <w:rFonts w:eastAsia="Times New Roman"/>
          <w:b/>
          <w:bCs/>
          <w:sz w:val="24"/>
          <w:szCs w:val="24"/>
        </w:rPr>
        <w:t>Режимы рисования</w:t>
      </w:r>
      <w:r>
        <w:rPr>
          <w:rFonts w:eastAsia="Times New Roman"/>
          <w:sz w:val="24"/>
          <w:szCs w:val="24"/>
        </w:rPr>
        <w:t xml:space="preserve"> [18, п. 9.2.3]);</w:t>
      </w:r>
      <w:proofErr w:type="gramEnd"/>
    </w:p>
    <w:p w:rsidR="00E71EA4" w:rsidRDefault="00BF47F5" w:rsidP="00BF47F5">
      <w:pPr>
        <w:numPr>
          <w:ilvl w:val="0"/>
          <w:numId w:val="18"/>
        </w:numPr>
        <w:tabs>
          <w:tab w:val="left" w:pos="820"/>
        </w:tabs>
        <w:ind w:left="820" w:hanging="2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Включите режим объектного отслеживания (см. [18, п. 4.4]);</w:t>
      </w:r>
    </w:p>
    <w:p w:rsidR="00E71EA4" w:rsidRDefault="00BF47F5" w:rsidP="00BF47F5">
      <w:pPr>
        <w:numPr>
          <w:ilvl w:val="0"/>
          <w:numId w:val="18"/>
        </w:numPr>
        <w:tabs>
          <w:tab w:val="left" w:pos="800"/>
        </w:tabs>
        <w:ind w:left="800" w:hanging="2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Создайте слои чертежа и установите цвета, типы и веса линий в диалоговом окне </w:t>
      </w:r>
      <w:proofErr w:type="spellStart"/>
      <w:r>
        <w:rPr>
          <w:rFonts w:eastAsia="Times New Roman"/>
          <w:b/>
          <w:bCs/>
          <w:sz w:val="23"/>
          <w:szCs w:val="23"/>
        </w:rPr>
        <w:t>Дис</w:t>
      </w:r>
      <w:proofErr w:type="spellEnd"/>
      <w:r>
        <w:rPr>
          <w:rFonts w:eastAsia="Times New Roman"/>
          <w:b/>
          <w:bCs/>
          <w:sz w:val="23"/>
          <w:szCs w:val="23"/>
        </w:rPr>
        <w:t>-</w:t>
      </w:r>
    </w:p>
    <w:p w:rsidR="00E71EA4" w:rsidRDefault="00E71EA4">
      <w:pPr>
        <w:spacing w:line="6" w:lineRule="exact"/>
        <w:rPr>
          <w:rFonts w:eastAsia="Times New Roman"/>
          <w:sz w:val="23"/>
          <w:szCs w:val="23"/>
        </w:rPr>
      </w:pPr>
    </w:p>
    <w:p w:rsidR="00E71EA4" w:rsidRDefault="00BF47F5">
      <w:pPr>
        <w:rPr>
          <w:rFonts w:eastAsia="Times New Roman"/>
          <w:sz w:val="23"/>
          <w:szCs w:val="23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петчер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свой</w:t>
      </w:r>
      <w:proofErr w:type="gramStart"/>
      <w:r>
        <w:rPr>
          <w:rFonts w:eastAsia="Times New Roman"/>
          <w:b/>
          <w:bCs/>
          <w:sz w:val="24"/>
          <w:szCs w:val="24"/>
        </w:rPr>
        <w:t>ств сл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оев </w:t>
      </w:r>
      <w:r>
        <w:rPr>
          <w:rFonts w:eastAsia="Times New Roman"/>
          <w:sz w:val="24"/>
          <w:szCs w:val="24"/>
        </w:rPr>
        <w:t>(см. [18,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п. 9.2.4]);</w:t>
      </w:r>
    </w:p>
    <w:p w:rsidR="00E71EA4" w:rsidRDefault="00E71EA4">
      <w:pPr>
        <w:spacing w:line="4" w:lineRule="exact"/>
        <w:rPr>
          <w:rFonts w:eastAsia="Times New Roman"/>
          <w:sz w:val="23"/>
          <w:szCs w:val="23"/>
        </w:rPr>
      </w:pPr>
    </w:p>
    <w:p w:rsidR="00E71EA4" w:rsidRDefault="00BF47F5" w:rsidP="00BF47F5">
      <w:pPr>
        <w:numPr>
          <w:ilvl w:val="0"/>
          <w:numId w:val="18"/>
        </w:numPr>
        <w:tabs>
          <w:tab w:val="left" w:pos="814"/>
        </w:tabs>
        <w:ind w:right="80" w:firstLine="574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Разработайте </w:t>
      </w:r>
      <w:proofErr w:type="spellStart"/>
      <w:r>
        <w:rPr>
          <w:rFonts w:eastAsia="Times New Roman"/>
          <w:sz w:val="24"/>
          <w:szCs w:val="24"/>
        </w:rPr>
        <w:t>аннотативный</w:t>
      </w:r>
      <w:proofErr w:type="spellEnd"/>
      <w:r>
        <w:rPr>
          <w:rFonts w:eastAsia="Times New Roman"/>
          <w:sz w:val="24"/>
          <w:szCs w:val="24"/>
        </w:rPr>
        <w:t xml:space="preserve"> текстовый стиль по ГОСТ [2] в диалоговом окне </w:t>
      </w:r>
      <w:r>
        <w:rPr>
          <w:rFonts w:eastAsia="Times New Roman"/>
          <w:b/>
          <w:bCs/>
          <w:sz w:val="24"/>
          <w:szCs w:val="24"/>
        </w:rPr>
        <w:t>Стили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текста </w:t>
      </w:r>
      <w:r>
        <w:rPr>
          <w:rFonts w:eastAsia="Times New Roman"/>
          <w:sz w:val="24"/>
          <w:szCs w:val="24"/>
        </w:rPr>
        <w:t>(см. [18,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п. 9.2.6</w:t>
      </w:r>
      <w:proofErr w:type="gramEnd"/>
    </w:p>
    <w:p w:rsidR="00E71EA4" w:rsidRDefault="00BF47F5" w:rsidP="00BF47F5">
      <w:pPr>
        <w:numPr>
          <w:ilvl w:val="0"/>
          <w:numId w:val="18"/>
        </w:numPr>
        <w:tabs>
          <w:tab w:val="left" w:pos="820"/>
        </w:tabs>
        <w:ind w:left="820" w:hanging="24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Разработайте </w:t>
      </w:r>
      <w:proofErr w:type="spellStart"/>
      <w:r>
        <w:rPr>
          <w:rFonts w:eastAsia="Times New Roman"/>
          <w:sz w:val="23"/>
          <w:szCs w:val="23"/>
        </w:rPr>
        <w:t>аннотативный</w:t>
      </w:r>
      <w:proofErr w:type="spellEnd"/>
      <w:r>
        <w:rPr>
          <w:rFonts w:eastAsia="Times New Roman"/>
          <w:sz w:val="23"/>
          <w:szCs w:val="23"/>
        </w:rPr>
        <w:t xml:space="preserve"> Стиль простановки размеров по ГОСТ [3, 4, 5] в </w:t>
      </w:r>
      <w:proofErr w:type="spellStart"/>
      <w:r>
        <w:rPr>
          <w:rFonts w:eastAsia="Times New Roman"/>
          <w:sz w:val="23"/>
          <w:szCs w:val="23"/>
        </w:rPr>
        <w:t>диалого</w:t>
      </w:r>
      <w:proofErr w:type="spellEnd"/>
      <w:r>
        <w:rPr>
          <w:rFonts w:eastAsia="Times New Roman"/>
          <w:sz w:val="23"/>
          <w:szCs w:val="23"/>
        </w:rPr>
        <w:t>-</w:t>
      </w:r>
    </w:p>
    <w:p w:rsidR="00E71EA4" w:rsidRDefault="00E71EA4">
      <w:pPr>
        <w:spacing w:line="6" w:lineRule="exact"/>
        <w:rPr>
          <w:rFonts w:eastAsia="Times New Roman"/>
          <w:sz w:val="23"/>
          <w:szCs w:val="23"/>
        </w:rPr>
      </w:pPr>
    </w:p>
    <w:p w:rsidR="00E71EA4" w:rsidRDefault="00BF47F5">
      <w:pPr>
        <w:rPr>
          <w:rFonts w:eastAsia="Times New Roman"/>
          <w:sz w:val="23"/>
          <w:szCs w:val="23"/>
        </w:rPr>
      </w:pPr>
      <w:proofErr w:type="spellStart"/>
      <w:r>
        <w:rPr>
          <w:rFonts w:eastAsia="Times New Roman"/>
          <w:sz w:val="24"/>
          <w:szCs w:val="24"/>
        </w:rPr>
        <w:t>вом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окне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Диспетчер размерных стилей</w:t>
      </w:r>
      <w:r>
        <w:rPr>
          <w:rFonts w:eastAsia="Times New Roman"/>
          <w:sz w:val="24"/>
          <w:szCs w:val="24"/>
        </w:rPr>
        <w:t xml:space="preserve"> (см. [18, п. 9.2.7]);</w:t>
      </w:r>
    </w:p>
    <w:p w:rsidR="00E71EA4" w:rsidRDefault="00E71EA4">
      <w:pPr>
        <w:spacing w:line="4" w:lineRule="exact"/>
        <w:rPr>
          <w:rFonts w:eastAsia="Times New Roman"/>
          <w:sz w:val="23"/>
          <w:szCs w:val="23"/>
        </w:rPr>
      </w:pPr>
    </w:p>
    <w:p w:rsidR="00E71EA4" w:rsidRDefault="00BF47F5" w:rsidP="00BF47F5">
      <w:pPr>
        <w:numPr>
          <w:ilvl w:val="0"/>
          <w:numId w:val="18"/>
        </w:numPr>
        <w:tabs>
          <w:tab w:val="left" w:pos="800"/>
        </w:tabs>
        <w:ind w:left="800" w:hanging="2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Сохраните выполненные настройки САПР </w:t>
      </w:r>
      <w:proofErr w:type="spellStart"/>
      <w:r>
        <w:rPr>
          <w:rFonts w:eastAsia="Times New Roman"/>
          <w:sz w:val="23"/>
          <w:szCs w:val="23"/>
        </w:rPr>
        <w:t>Auto</w:t>
      </w:r>
      <w:proofErr w:type="spellEnd"/>
      <w:r w:rsidR="00FF5D8F">
        <w:rPr>
          <w:rFonts w:eastAsia="Times New Roman"/>
          <w:sz w:val="23"/>
          <w:szCs w:val="23"/>
        </w:rPr>
        <w:t>-</w:t>
      </w:r>
      <w:r>
        <w:rPr>
          <w:rFonts w:eastAsia="Times New Roman"/>
          <w:sz w:val="23"/>
          <w:szCs w:val="23"/>
        </w:rPr>
        <w:t xml:space="preserve">CAD в файле чертежа: </w:t>
      </w:r>
      <w:r>
        <w:rPr>
          <w:rFonts w:eastAsia="Times New Roman"/>
          <w:b/>
          <w:bCs/>
          <w:sz w:val="23"/>
          <w:szCs w:val="23"/>
        </w:rPr>
        <w:t>Файл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b/>
          <w:bCs/>
          <w:sz w:val="23"/>
          <w:szCs w:val="23"/>
        </w:rPr>
        <w:t>&gt;</w:t>
      </w:r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b/>
          <w:bCs/>
          <w:sz w:val="23"/>
          <w:szCs w:val="23"/>
        </w:rPr>
        <w:t>Сохра</w:t>
      </w:r>
      <w:proofErr w:type="spellEnd"/>
      <w:r>
        <w:rPr>
          <w:rFonts w:eastAsia="Times New Roman"/>
          <w:b/>
          <w:bCs/>
          <w:sz w:val="23"/>
          <w:szCs w:val="23"/>
        </w:rPr>
        <w:t>-</w:t>
      </w:r>
    </w:p>
    <w:p w:rsidR="00E71EA4" w:rsidRDefault="00E71EA4">
      <w:pPr>
        <w:spacing w:line="9" w:lineRule="exact"/>
        <w:rPr>
          <w:rFonts w:eastAsia="Times New Roman"/>
          <w:sz w:val="23"/>
          <w:szCs w:val="23"/>
        </w:rPr>
      </w:pPr>
    </w:p>
    <w:p w:rsidR="00E71EA4" w:rsidRDefault="00BF47F5">
      <w:pPr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нить как…</w:t>
      </w:r>
    </w:p>
    <w:p w:rsidR="00E71EA4" w:rsidRDefault="00E71EA4">
      <w:pPr>
        <w:spacing w:line="2" w:lineRule="exact"/>
        <w:rPr>
          <w:rFonts w:eastAsia="Times New Roman"/>
          <w:sz w:val="23"/>
          <w:szCs w:val="23"/>
        </w:rPr>
      </w:pPr>
    </w:p>
    <w:p w:rsidR="00E71EA4" w:rsidRDefault="00BF47F5">
      <w:pPr>
        <w:spacing w:line="272" w:lineRule="auto"/>
        <w:ind w:firstLine="568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Выполненные настройки системы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FF5D8F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пригодны для разработки общих чертежей любого здания.</w:t>
      </w:r>
    </w:p>
    <w:p w:rsidR="00E71EA4" w:rsidRDefault="00E71EA4">
      <w:pPr>
        <w:sectPr w:rsidR="00E71EA4">
          <w:pgSz w:w="11900" w:h="16838"/>
          <w:pgMar w:top="111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3C5FCE" w:rsidP="00BF47F5">
      <w:pPr>
        <w:numPr>
          <w:ilvl w:val="0"/>
          <w:numId w:val="19"/>
        </w:numPr>
        <w:tabs>
          <w:tab w:val="left" w:pos="2300"/>
        </w:tabs>
        <w:ind w:left="2300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Р</w:t>
      </w:r>
      <w:r w:rsidR="00BF47F5">
        <w:rPr>
          <w:rFonts w:eastAsia="Times New Roman"/>
          <w:b/>
          <w:bCs/>
          <w:sz w:val="24"/>
          <w:szCs w:val="24"/>
        </w:rPr>
        <w:t>АЗРАБОТКА ОБЩИХ ЧЕРТЕЖЕЙ ЗДАНИЯ</w:t>
      </w:r>
    </w:p>
    <w:p w:rsidR="00E71EA4" w:rsidRDefault="00BF47F5" w:rsidP="00BF47F5">
      <w:pPr>
        <w:numPr>
          <w:ilvl w:val="1"/>
          <w:numId w:val="19"/>
        </w:numPr>
        <w:tabs>
          <w:tab w:val="left" w:pos="3880"/>
        </w:tabs>
        <w:ind w:left="3880" w:hanging="21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САПР AUTOCAD</w:t>
      </w:r>
    </w:p>
    <w:p w:rsidR="00E71EA4" w:rsidRDefault="003C5FCE" w:rsidP="003C5FCE">
      <w:pPr>
        <w:tabs>
          <w:tab w:val="left" w:pos="0"/>
        </w:tabs>
        <w:spacing w:line="354" w:lineRule="exact"/>
        <w:rPr>
          <w:sz w:val="20"/>
          <w:szCs w:val="20"/>
        </w:rPr>
      </w:pPr>
      <w:r>
        <w:rPr>
          <w:sz w:val="20"/>
          <w:szCs w:val="20"/>
        </w:rPr>
        <w:tab/>
      </w:r>
      <w:r w:rsidR="00BF47F5">
        <w:rPr>
          <w:rFonts w:eastAsia="Times New Roman"/>
          <w:sz w:val="24"/>
          <w:szCs w:val="24"/>
        </w:rPr>
        <w:t>Общие чертежи здания разрабатываются в пространстве модели в масштабе 1</w:t>
      </w:r>
      <w:proofErr w:type="gramStart"/>
      <w:r w:rsidR="00BF47F5">
        <w:rPr>
          <w:rFonts w:eastAsia="Times New Roman"/>
          <w:sz w:val="24"/>
          <w:szCs w:val="24"/>
        </w:rPr>
        <w:t xml:space="preserve"> :</w:t>
      </w:r>
      <w:proofErr w:type="gramEnd"/>
      <w:r w:rsidR="00BF47F5">
        <w:rPr>
          <w:rFonts w:eastAsia="Times New Roman"/>
          <w:sz w:val="24"/>
          <w:szCs w:val="24"/>
        </w:rPr>
        <w:t xml:space="preserve"> 1 (натуральная величина). Откройте файл </w:t>
      </w:r>
      <w:r w:rsidR="00BF47F5">
        <w:rPr>
          <w:rFonts w:eastAsia="Times New Roman"/>
          <w:b/>
          <w:bCs/>
          <w:sz w:val="24"/>
          <w:szCs w:val="24"/>
        </w:rPr>
        <w:t>Настройки СПДС</w:t>
      </w:r>
      <w:r w:rsidR="00BF47F5">
        <w:rPr>
          <w:rFonts w:eastAsia="Times New Roman"/>
          <w:sz w:val="24"/>
          <w:szCs w:val="24"/>
        </w:rPr>
        <w:t xml:space="preserve"> (см. </w:t>
      </w:r>
      <w:r w:rsidR="00FF5D8F">
        <w:rPr>
          <w:rFonts w:eastAsia="Times New Roman"/>
          <w:sz w:val="24"/>
          <w:szCs w:val="24"/>
        </w:rPr>
        <w:t>п. 2.8) с предварительно настро</w:t>
      </w:r>
      <w:r w:rsidR="00BF47F5">
        <w:rPr>
          <w:rFonts w:eastAsia="Times New Roman"/>
          <w:sz w:val="24"/>
          <w:szCs w:val="24"/>
        </w:rPr>
        <w:t>енными режимами рисования, лимитами чертежа, слоями, свойствами и стилями.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План здания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Сделайте слой </w:t>
      </w:r>
      <w:r>
        <w:rPr>
          <w:rFonts w:eastAsia="Times New Roman"/>
          <w:b/>
          <w:bCs/>
          <w:sz w:val="24"/>
          <w:szCs w:val="24"/>
        </w:rPr>
        <w:t>Оси</w:t>
      </w:r>
      <w:r>
        <w:rPr>
          <w:rFonts w:eastAsia="Times New Roman"/>
          <w:sz w:val="24"/>
          <w:szCs w:val="24"/>
        </w:rPr>
        <w:t xml:space="preserve"> текущим и установите цвет, тип линий, вес – </w:t>
      </w:r>
      <w:r>
        <w:rPr>
          <w:rFonts w:eastAsia="Times New Roman"/>
          <w:b/>
          <w:bCs/>
          <w:sz w:val="24"/>
          <w:szCs w:val="24"/>
        </w:rPr>
        <w:t>По слою</w:t>
      </w:r>
      <w:r>
        <w:rPr>
          <w:rFonts w:eastAsia="Times New Roman"/>
          <w:sz w:val="24"/>
          <w:szCs w:val="24"/>
        </w:rPr>
        <w:t>. Постройте координационные оси здания наружных и внутренних капитальных стен в соответствии со схемой плана, выполните маркировку осей (см. [18, п. 9.3.1]) (рис. 3.1).</w:t>
      </w:r>
    </w:p>
    <w:p w:rsidR="00E71EA4" w:rsidRDefault="00BF47F5">
      <w:pPr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Сделайте слой </w:t>
      </w:r>
      <w:proofErr w:type="spellStart"/>
      <w:r>
        <w:rPr>
          <w:rFonts w:eastAsia="Times New Roman"/>
          <w:b/>
          <w:bCs/>
          <w:sz w:val="24"/>
          <w:szCs w:val="24"/>
        </w:rPr>
        <w:t>Кап_стены</w:t>
      </w:r>
      <w:proofErr w:type="spellEnd"/>
      <w:r>
        <w:rPr>
          <w:rFonts w:eastAsia="Times New Roman"/>
          <w:sz w:val="24"/>
          <w:szCs w:val="24"/>
        </w:rPr>
        <w:t xml:space="preserve"> текущим и установите цвет, тип линий, вес – </w:t>
      </w:r>
      <w:r>
        <w:rPr>
          <w:rFonts w:eastAsia="Times New Roman"/>
          <w:b/>
          <w:bCs/>
          <w:sz w:val="24"/>
          <w:szCs w:val="24"/>
        </w:rPr>
        <w:t>По слою</w:t>
      </w:r>
      <w:r>
        <w:rPr>
          <w:rFonts w:eastAsia="Times New Roman"/>
          <w:sz w:val="24"/>
          <w:szCs w:val="24"/>
        </w:rPr>
        <w:t>. Постройте наружные капитальные стены здания в два кирпича 510 мм с учетом привязок «100» для несущих стен, «Нулевая» – для самонесущих стен. Постройте внутренние капитальные стены здания в полтора кирпича 380 мм с привязкой по геометрической оси стены или с привязкой «100» со стороны лестничной клетки (см. [18, п. 9.3.1]) (рис. 3.2). Контуры капитальных стен вычертить линией толщиной 0,5 мм.</w:t>
      </w:r>
    </w:p>
    <w:p w:rsidR="00E71EA4" w:rsidRDefault="00BF47F5">
      <w:pPr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Сделайте слой </w:t>
      </w:r>
      <w:r>
        <w:rPr>
          <w:rFonts w:eastAsia="Times New Roman"/>
          <w:b/>
          <w:bCs/>
          <w:sz w:val="24"/>
          <w:szCs w:val="24"/>
        </w:rPr>
        <w:t>Перегородки</w:t>
      </w:r>
      <w:r>
        <w:rPr>
          <w:rFonts w:eastAsia="Times New Roman"/>
          <w:sz w:val="24"/>
          <w:szCs w:val="24"/>
        </w:rPr>
        <w:t xml:space="preserve"> текущим и установите цвет, тип линий, вес – </w:t>
      </w:r>
      <w:r>
        <w:rPr>
          <w:rFonts w:eastAsia="Times New Roman"/>
          <w:b/>
          <w:bCs/>
          <w:sz w:val="24"/>
          <w:szCs w:val="24"/>
        </w:rPr>
        <w:t>По слою</w:t>
      </w:r>
      <w:r>
        <w:rPr>
          <w:rFonts w:eastAsia="Times New Roman"/>
          <w:sz w:val="24"/>
          <w:szCs w:val="24"/>
        </w:rPr>
        <w:t>. Постройте перегородки в соответствии со схемой плана здания двойной линией (см. [18, п. 9.3.1]) (рис. 3.3). Расстояние между линиями принимайте по заданию, например 100 мм,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0"/>
        </w:numPr>
        <w:tabs>
          <w:tab w:val="left" w:pos="169"/>
        </w:tabs>
        <w:ind w:right="8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расстояние между перегородками определяйте по линейному масштабу (см. задание). </w:t>
      </w:r>
      <w:proofErr w:type="gramStart"/>
      <w:r>
        <w:rPr>
          <w:rFonts w:eastAsia="Times New Roman"/>
          <w:sz w:val="24"/>
          <w:szCs w:val="24"/>
        </w:rPr>
        <w:t>Кон-туры</w:t>
      </w:r>
      <w:proofErr w:type="gramEnd"/>
      <w:r>
        <w:rPr>
          <w:rFonts w:eastAsia="Times New Roman"/>
          <w:sz w:val="24"/>
          <w:szCs w:val="24"/>
        </w:rPr>
        <w:t xml:space="preserve"> перегородок вычертить линией толщиной 0,35 мм.</w:t>
      </w:r>
    </w:p>
    <w:p w:rsidR="00E71EA4" w:rsidRDefault="00BF47F5">
      <w:pPr>
        <w:ind w:right="8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Сделайте слой </w:t>
      </w:r>
      <w:r>
        <w:rPr>
          <w:rFonts w:eastAsia="Times New Roman"/>
          <w:b/>
          <w:bCs/>
          <w:sz w:val="24"/>
          <w:szCs w:val="24"/>
        </w:rPr>
        <w:t>Окна</w:t>
      </w:r>
      <w:r>
        <w:rPr>
          <w:rFonts w:eastAsia="Times New Roman"/>
          <w:sz w:val="24"/>
          <w:szCs w:val="24"/>
        </w:rPr>
        <w:t xml:space="preserve"> текущим и установите цвет, тип линий, вес – </w:t>
      </w:r>
      <w:r>
        <w:rPr>
          <w:rFonts w:eastAsia="Times New Roman"/>
          <w:b/>
          <w:bCs/>
          <w:sz w:val="24"/>
          <w:szCs w:val="24"/>
        </w:rPr>
        <w:t>По слою</w:t>
      </w:r>
      <w:r>
        <w:rPr>
          <w:rFonts w:eastAsia="Times New Roman"/>
          <w:sz w:val="24"/>
          <w:szCs w:val="24"/>
        </w:rPr>
        <w:t>. По заданию оконные проемы с четвертями шириной 910, 1210 и 1810 мм (размер проема с внутренней стороны здания). Положение середины проема относительно координационных осей задано на схеме плана. Разработайте элементы оконного проема ОК</w:t>
      </w:r>
      <w:proofErr w:type="gramStart"/>
      <w:r>
        <w:rPr>
          <w:rFonts w:eastAsia="Times New Roman"/>
          <w:sz w:val="24"/>
          <w:szCs w:val="24"/>
        </w:rPr>
        <w:t>1</w:t>
      </w:r>
      <w:proofErr w:type="gramEnd"/>
      <w:r>
        <w:rPr>
          <w:rFonts w:eastAsia="Times New Roman"/>
          <w:sz w:val="24"/>
          <w:szCs w:val="24"/>
        </w:rPr>
        <w:t>, ОК2, ОК3 с четвертями, с двойным остеклением шириной 910, 1210 и 1810 мм и создайте блоки с маскировкой (см. [15, 18, п. 9.3.1]) (рис. 3.4). Разместите блоки ОК</w:t>
      </w:r>
      <w:proofErr w:type="gramStart"/>
      <w:r>
        <w:rPr>
          <w:rFonts w:eastAsia="Times New Roman"/>
          <w:sz w:val="24"/>
          <w:szCs w:val="24"/>
        </w:rPr>
        <w:t>1</w:t>
      </w:r>
      <w:proofErr w:type="gramEnd"/>
      <w:r>
        <w:rPr>
          <w:rFonts w:eastAsia="Times New Roman"/>
          <w:sz w:val="24"/>
          <w:szCs w:val="24"/>
        </w:rPr>
        <w:t>, ОК2, ОК3 в соответствии со схемой плана здания и выполните маркировку окон (рис. 3.5).</w:t>
      </w:r>
    </w:p>
    <w:p w:rsidR="00E71EA4" w:rsidRDefault="00BF47F5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Сделайте слой </w:t>
      </w:r>
      <w:r>
        <w:rPr>
          <w:rFonts w:eastAsia="Times New Roman"/>
          <w:b/>
          <w:bCs/>
          <w:sz w:val="24"/>
          <w:szCs w:val="24"/>
        </w:rPr>
        <w:t>Двери</w:t>
      </w:r>
      <w:r>
        <w:rPr>
          <w:rFonts w:eastAsia="Times New Roman"/>
          <w:sz w:val="24"/>
          <w:szCs w:val="24"/>
        </w:rPr>
        <w:t xml:space="preserve"> текущим. Дверные проемы Д</w:t>
      </w:r>
      <w:proofErr w:type="gramStart"/>
      <w:r>
        <w:rPr>
          <w:rFonts w:eastAsia="Times New Roman"/>
          <w:sz w:val="24"/>
          <w:szCs w:val="24"/>
        </w:rPr>
        <w:t>1</w:t>
      </w:r>
      <w:proofErr w:type="gramEnd"/>
      <w:r>
        <w:rPr>
          <w:rFonts w:eastAsia="Times New Roman"/>
          <w:sz w:val="24"/>
          <w:szCs w:val="24"/>
        </w:rPr>
        <w:t xml:space="preserve"> в наружных стенах шириной 1210,</w:t>
      </w:r>
    </w:p>
    <w:p w:rsidR="00E71EA4" w:rsidRDefault="00BF47F5">
      <w:pPr>
        <w:spacing w:line="249" w:lineRule="auto"/>
        <w:ind w:right="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1510 мм выполняются с четвертями 120×65 мм. Такой проем выполните на основе оконного блока </w:t>
      </w:r>
      <w:r>
        <w:rPr>
          <w:rFonts w:eastAsia="Times New Roman"/>
          <w:b/>
          <w:bCs/>
          <w:sz w:val="23"/>
          <w:szCs w:val="23"/>
        </w:rPr>
        <w:t>ОК</w:t>
      </w:r>
      <w:proofErr w:type="gramStart"/>
      <w:r>
        <w:rPr>
          <w:rFonts w:eastAsia="Times New Roman"/>
          <w:b/>
          <w:bCs/>
          <w:sz w:val="23"/>
          <w:szCs w:val="23"/>
        </w:rPr>
        <w:t>1</w:t>
      </w:r>
      <w:proofErr w:type="gramEnd"/>
      <w:r>
        <w:rPr>
          <w:rFonts w:eastAsia="Times New Roman"/>
          <w:sz w:val="23"/>
          <w:szCs w:val="23"/>
        </w:rPr>
        <w:t xml:space="preserve">. Выполните редактирование блока </w:t>
      </w:r>
      <w:r>
        <w:rPr>
          <w:rFonts w:eastAsia="Times New Roman"/>
          <w:b/>
          <w:bCs/>
          <w:sz w:val="23"/>
          <w:szCs w:val="23"/>
        </w:rPr>
        <w:t>ОК1</w:t>
      </w:r>
      <w:r>
        <w:rPr>
          <w:rFonts w:eastAsia="Times New Roman"/>
          <w:sz w:val="23"/>
          <w:szCs w:val="23"/>
        </w:rPr>
        <w:t xml:space="preserve">и сохраните блок под именем </w:t>
      </w:r>
      <w:r>
        <w:rPr>
          <w:rFonts w:eastAsia="Times New Roman"/>
          <w:b/>
          <w:bCs/>
          <w:sz w:val="23"/>
          <w:szCs w:val="23"/>
        </w:rPr>
        <w:t>Д</w:t>
      </w:r>
      <w:proofErr w:type="gramStart"/>
      <w:r>
        <w:rPr>
          <w:rFonts w:eastAsia="Times New Roman"/>
          <w:b/>
          <w:bCs/>
          <w:sz w:val="23"/>
          <w:szCs w:val="23"/>
        </w:rPr>
        <w:t>1</w:t>
      </w:r>
      <w:proofErr w:type="gramEnd"/>
      <w:r>
        <w:rPr>
          <w:rFonts w:eastAsia="Times New Roman"/>
          <w:sz w:val="23"/>
          <w:szCs w:val="23"/>
        </w:rPr>
        <w:t>. Дверные проемы Д</w:t>
      </w:r>
      <w:proofErr w:type="gramStart"/>
      <w:r>
        <w:rPr>
          <w:rFonts w:eastAsia="Times New Roman"/>
          <w:sz w:val="23"/>
          <w:szCs w:val="23"/>
        </w:rPr>
        <w:t>2</w:t>
      </w:r>
      <w:proofErr w:type="gramEnd"/>
      <w:r>
        <w:rPr>
          <w:rFonts w:eastAsia="Times New Roman"/>
          <w:sz w:val="23"/>
          <w:szCs w:val="23"/>
        </w:rPr>
        <w:t>…Д5 во внутренних стенах и перегородках шир</w:t>
      </w:r>
      <w:r w:rsidR="00FF5D8F">
        <w:rPr>
          <w:rFonts w:eastAsia="Times New Roman"/>
          <w:sz w:val="23"/>
          <w:szCs w:val="23"/>
        </w:rPr>
        <w:t>иной 610. 760, 910 мм и выполня</w:t>
      </w:r>
      <w:r>
        <w:rPr>
          <w:rFonts w:eastAsia="Times New Roman"/>
          <w:sz w:val="23"/>
          <w:szCs w:val="23"/>
        </w:rPr>
        <w:t>ются без четвертей (рис. 3.6). Дверные полотна в проемах покажите раскрытыми относительно плоскости закрытия на 30˚ (см. [9] – ГОСТ 21.201-2011). Входные двери в здание открываются только наружу, двери внутри здания – по ходу движения. Постройте дверные проемы в соответствии со схемой плана здания и выполните маркировку дверей (рис. 3.7).</w:t>
      </w:r>
    </w:p>
    <w:p w:rsidR="00E71EA4" w:rsidRDefault="00E71EA4">
      <w:pPr>
        <w:spacing w:line="6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51" w:lineRule="auto"/>
        <w:ind w:right="8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Сделайте слой </w:t>
      </w:r>
      <w:r>
        <w:rPr>
          <w:rFonts w:eastAsia="Times New Roman"/>
          <w:b/>
          <w:bCs/>
          <w:sz w:val="23"/>
          <w:szCs w:val="23"/>
        </w:rPr>
        <w:t>Размеры</w:t>
      </w:r>
      <w:r>
        <w:rPr>
          <w:rFonts w:eastAsia="Times New Roman"/>
          <w:sz w:val="23"/>
          <w:szCs w:val="23"/>
        </w:rPr>
        <w:t xml:space="preserve"> текущим и установите цвет, тип линий, вес – </w:t>
      </w:r>
      <w:r>
        <w:rPr>
          <w:rFonts w:eastAsia="Times New Roman"/>
          <w:b/>
          <w:bCs/>
          <w:sz w:val="23"/>
          <w:szCs w:val="23"/>
        </w:rPr>
        <w:t>По слою</w:t>
      </w:r>
      <w:r>
        <w:rPr>
          <w:rFonts w:eastAsia="Times New Roman"/>
          <w:sz w:val="23"/>
          <w:szCs w:val="23"/>
        </w:rPr>
        <w:t xml:space="preserve">. Для простановки размеров используйте ранее разработанный стиль </w:t>
      </w:r>
      <w:proofErr w:type="spellStart"/>
      <w:r>
        <w:rPr>
          <w:rFonts w:eastAsia="Times New Roman"/>
          <w:b/>
          <w:bCs/>
          <w:sz w:val="23"/>
          <w:szCs w:val="23"/>
        </w:rPr>
        <w:t>Аннотативный</w:t>
      </w:r>
      <w:proofErr w:type="spellEnd"/>
      <w:r>
        <w:rPr>
          <w:rFonts w:eastAsia="Times New Roman"/>
          <w:sz w:val="23"/>
          <w:szCs w:val="23"/>
        </w:rPr>
        <w:t xml:space="preserve"> (см. п. 2.8). Наружные, внутренние размеры и площади помещений проставьте в соответствии с требованиями и правилами ГОСТ [4, 5], рекомендациями пособий [10, 12, 18, п. 9.3.2, 9.3.3] (рис. 3.8).</w:t>
      </w:r>
    </w:p>
    <w:p w:rsidR="00E71EA4" w:rsidRDefault="00E71EA4">
      <w:pPr>
        <w:spacing w:line="2" w:lineRule="exact"/>
        <w:rPr>
          <w:rFonts w:eastAsia="Times New Roman"/>
          <w:sz w:val="24"/>
          <w:szCs w:val="24"/>
        </w:rPr>
      </w:pPr>
    </w:p>
    <w:p w:rsidR="00E71EA4" w:rsidRDefault="00BF47F5">
      <w:pPr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Разместите на плане здания санитарно-техническое и кухонное оборудование ГОСТ [9], лестничные марши, крыльцо, высотные отметки на входе и на первом этаже.</w:t>
      </w:r>
    </w:p>
    <w:p w:rsidR="00E71EA4" w:rsidRDefault="00BF47F5">
      <w:pPr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Пример оформления листа плана здания приведен на рис. 1.7.</w:t>
      </w:r>
    </w:p>
    <w:p w:rsidR="00E71EA4" w:rsidRDefault="00E71EA4">
      <w:pPr>
        <w:spacing w:line="318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ind w:right="246"/>
        <w:jc w:val="right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с. 3.1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421640</wp:posOffset>
            </wp:positionH>
            <wp:positionV relativeFrom="paragraph">
              <wp:posOffset>268605</wp:posOffset>
            </wp:positionV>
            <wp:extent cx="4904105" cy="40601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8563C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1209675</wp:posOffset>
            </wp:positionH>
            <wp:positionV relativeFrom="page">
              <wp:posOffset>1343025</wp:posOffset>
            </wp:positionV>
            <wp:extent cx="4924425" cy="4076700"/>
            <wp:effectExtent l="1905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9" w:lineRule="exact"/>
        <w:rPr>
          <w:sz w:val="20"/>
          <w:szCs w:val="20"/>
        </w:rPr>
      </w:pPr>
    </w:p>
    <w:p w:rsidR="00E71EA4" w:rsidRDefault="00BF47F5">
      <w:pPr>
        <w:ind w:left="2260"/>
        <w:rPr>
          <w:sz w:val="20"/>
          <w:szCs w:val="20"/>
        </w:rPr>
      </w:pPr>
      <w:r>
        <w:rPr>
          <w:rFonts w:eastAsia="Times New Roman"/>
        </w:rPr>
        <w:t>Пересечение капитальных стен соответствует</w:t>
      </w:r>
    </w:p>
    <w:p w:rsidR="00E71EA4" w:rsidRDefault="00E71EA4">
      <w:pPr>
        <w:spacing w:line="7" w:lineRule="exact"/>
        <w:rPr>
          <w:sz w:val="20"/>
          <w:szCs w:val="20"/>
        </w:rPr>
      </w:pPr>
    </w:p>
    <w:p w:rsidR="00E71EA4" w:rsidRDefault="00BF47F5">
      <w:pPr>
        <w:ind w:right="126"/>
        <w:jc w:val="center"/>
        <w:rPr>
          <w:sz w:val="20"/>
          <w:szCs w:val="20"/>
        </w:rPr>
      </w:pPr>
      <w:r>
        <w:rPr>
          <w:rFonts w:eastAsia="Times New Roman"/>
        </w:rPr>
        <w:t>начертанию стен с перевязкой кирпичных швов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8" w:lineRule="exact"/>
        <w:rPr>
          <w:sz w:val="20"/>
          <w:szCs w:val="20"/>
        </w:rPr>
      </w:pPr>
    </w:p>
    <w:p w:rsidR="00E71EA4" w:rsidRDefault="00BF47F5">
      <w:pPr>
        <w:ind w:left="8180"/>
        <w:rPr>
          <w:sz w:val="20"/>
          <w:szCs w:val="20"/>
        </w:rPr>
      </w:pPr>
      <w:r>
        <w:rPr>
          <w:rFonts w:eastAsia="Times New Roman"/>
          <w:i/>
          <w:iCs/>
        </w:rPr>
        <w:t>Рис. 3.2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84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38"/>
          <w:pgMar w:top="144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1170940</wp:posOffset>
            </wp:positionH>
            <wp:positionV relativeFrom="page">
              <wp:posOffset>998220</wp:posOffset>
            </wp:positionV>
            <wp:extent cx="4948555" cy="409892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409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7" w:lineRule="exact"/>
        <w:rPr>
          <w:sz w:val="20"/>
          <w:szCs w:val="20"/>
        </w:rPr>
      </w:pPr>
    </w:p>
    <w:p w:rsidR="00E71EA4" w:rsidRDefault="00BF47F5">
      <w:pPr>
        <w:ind w:left="8040"/>
        <w:rPr>
          <w:sz w:val="20"/>
          <w:szCs w:val="20"/>
        </w:rPr>
      </w:pPr>
      <w:r>
        <w:rPr>
          <w:rFonts w:eastAsia="Times New Roman"/>
          <w:i/>
          <w:iCs/>
        </w:rPr>
        <w:t>Рис. 3.3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915670</wp:posOffset>
            </wp:positionH>
            <wp:positionV relativeFrom="paragraph">
              <wp:posOffset>309245</wp:posOffset>
            </wp:positionV>
            <wp:extent cx="3502025" cy="369506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0"/>
        <w:gridCol w:w="2800"/>
      </w:tblGrid>
      <w:tr w:rsidR="00E71EA4">
        <w:trPr>
          <w:trHeight w:val="285"/>
        </w:trPr>
        <w:tc>
          <w:tcPr>
            <w:tcW w:w="550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 стороны </w:t>
            </w:r>
            <w:proofErr w:type="gramStart"/>
            <w:r>
              <w:rPr>
                <w:rFonts w:eastAsia="Times New Roman"/>
              </w:rPr>
              <w:t>про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2800" w:type="dxa"/>
            <w:vAlign w:val="bottom"/>
          </w:tcPr>
          <w:p w:rsidR="00E71EA4" w:rsidRDefault="00BF47F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Остекление и проем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</w:tr>
      <w:tr w:rsidR="00E71EA4">
        <w:trPr>
          <w:trHeight w:val="311"/>
        </w:trPr>
        <w:tc>
          <w:tcPr>
            <w:tcW w:w="550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стенка – 0,5 мм</w:t>
            </w:r>
          </w:p>
        </w:tc>
        <w:tc>
          <w:tcPr>
            <w:tcW w:w="2800" w:type="dxa"/>
            <w:vAlign w:val="bottom"/>
          </w:tcPr>
          <w:p w:rsidR="00E71EA4" w:rsidRDefault="00BF47F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стене – 0,2 мм</w:t>
            </w:r>
          </w:p>
        </w:tc>
      </w:tr>
      <w:tr w:rsidR="00E71EA4">
        <w:trPr>
          <w:trHeight w:val="196"/>
        </w:trPr>
        <w:tc>
          <w:tcPr>
            <w:tcW w:w="5500" w:type="dxa"/>
            <w:vAlign w:val="bottom"/>
          </w:tcPr>
          <w:p w:rsidR="00E71EA4" w:rsidRDefault="00E71EA4">
            <w:pPr>
              <w:rPr>
                <w:sz w:val="17"/>
                <w:szCs w:val="17"/>
              </w:rPr>
            </w:pPr>
          </w:p>
        </w:tc>
        <w:tc>
          <w:tcPr>
            <w:tcW w:w="2800" w:type="dxa"/>
            <w:vAlign w:val="bottom"/>
          </w:tcPr>
          <w:p w:rsidR="00E71EA4" w:rsidRDefault="00E71EA4">
            <w:pPr>
              <w:rPr>
                <w:sz w:val="17"/>
                <w:szCs w:val="17"/>
              </w:rPr>
            </w:pPr>
          </w:p>
        </w:tc>
      </w:tr>
    </w:tbl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3" w:lineRule="exact"/>
        <w:rPr>
          <w:sz w:val="20"/>
          <w:szCs w:val="20"/>
        </w:rPr>
      </w:pPr>
    </w:p>
    <w:p w:rsidR="00E71EA4" w:rsidRDefault="00BF47F5">
      <w:pPr>
        <w:ind w:left="8040"/>
        <w:rPr>
          <w:sz w:val="20"/>
          <w:szCs w:val="20"/>
        </w:rPr>
      </w:pPr>
      <w:r>
        <w:rPr>
          <w:rFonts w:eastAsia="Times New Roman"/>
          <w:i/>
          <w:iCs/>
        </w:rPr>
        <w:t>Рис. 3.4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6" w:lineRule="exact"/>
        <w:rPr>
          <w:sz w:val="20"/>
          <w:szCs w:val="20"/>
        </w:rPr>
      </w:pPr>
    </w:p>
    <w:p w:rsidR="00E71EA4" w:rsidRDefault="00BF47F5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25</w:t>
      </w:r>
    </w:p>
    <w:p w:rsidR="00E71EA4" w:rsidRDefault="00E71EA4">
      <w:pPr>
        <w:sectPr w:rsidR="00E71EA4">
          <w:pgSz w:w="11900" w:h="16838"/>
          <w:pgMar w:top="144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1163320</wp:posOffset>
            </wp:positionH>
            <wp:positionV relativeFrom="page">
              <wp:posOffset>1010285</wp:posOffset>
            </wp:positionV>
            <wp:extent cx="4971415" cy="41179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411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1" w:lineRule="exact"/>
        <w:rPr>
          <w:sz w:val="20"/>
          <w:szCs w:val="20"/>
        </w:rPr>
      </w:pPr>
    </w:p>
    <w:p w:rsidR="00E71EA4" w:rsidRDefault="00BF47F5">
      <w:pPr>
        <w:ind w:right="-199"/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3.5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494665</wp:posOffset>
            </wp:positionV>
            <wp:extent cx="6120130" cy="192468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0" w:lineRule="exact"/>
        <w:rPr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0"/>
        <w:gridCol w:w="5100"/>
      </w:tblGrid>
      <w:tr w:rsidR="00E71EA4">
        <w:trPr>
          <w:trHeight w:val="255"/>
        </w:trPr>
        <w:tc>
          <w:tcPr>
            <w:tcW w:w="388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Дверной проем с четвертью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наружной</w:t>
            </w:r>
          </w:p>
        </w:tc>
        <w:tc>
          <w:tcPr>
            <w:tcW w:w="5100" w:type="dxa"/>
            <w:vAlign w:val="bottom"/>
          </w:tcPr>
          <w:p w:rsidR="00E71EA4" w:rsidRDefault="00BF47F5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Дверной проем без четверти в пере-</w:t>
            </w:r>
          </w:p>
        </w:tc>
      </w:tr>
      <w:tr w:rsidR="00E71EA4">
        <w:trPr>
          <w:trHeight w:val="305"/>
        </w:trPr>
        <w:tc>
          <w:tcPr>
            <w:tcW w:w="3880" w:type="dxa"/>
            <w:vAlign w:val="bottom"/>
          </w:tcPr>
          <w:p w:rsidR="00E71EA4" w:rsidRDefault="00BF47F5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капитальной стене</w:t>
            </w:r>
          </w:p>
        </w:tc>
        <w:tc>
          <w:tcPr>
            <w:tcW w:w="5100" w:type="dxa"/>
            <w:vAlign w:val="bottom"/>
          </w:tcPr>
          <w:p w:rsidR="00E71EA4" w:rsidRDefault="00BF47F5">
            <w:pPr>
              <w:ind w:left="17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городке</w:t>
            </w:r>
            <w:proofErr w:type="gramEnd"/>
          </w:p>
        </w:tc>
      </w:tr>
      <w:tr w:rsidR="00E71EA4">
        <w:trPr>
          <w:trHeight w:val="895"/>
        </w:trPr>
        <w:tc>
          <w:tcPr>
            <w:tcW w:w="388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vAlign w:val="bottom"/>
          </w:tcPr>
          <w:p w:rsidR="00E71EA4" w:rsidRDefault="00BF47F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Рис. 3.6</w:t>
            </w:r>
          </w:p>
        </w:tc>
      </w:tr>
    </w:tbl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38"/>
          <w:pgMar w:top="1440" w:right="1226" w:bottom="814" w:left="12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1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26</w:t>
      </w:r>
    </w:p>
    <w:p w:rsidR="00E71EA4" w:rsidRDefault="00E71EA4">
      <w:pPr>
        <w:sectPr w:rsidR="00E71EA4">
          <w:type w:val="continuous"/>
          <w:pgSz w:w="11900" w:h="16838"/>
          <w:pgMar w:top="1440" w:right="1226" w:bottom="814" w:left="1240" w:header="0" w:footer="0" w:gutter="0"/>
          <w:cols w:space="720" w:equalWidth="0">
            <w:col w:w="9440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1230630</wp:posOffset>
            </wp:positionH>
            <wp:positionV relativeFrom="page">
              <wp:posOffset>720090</wp:posOffset>
            </wp:positionV>
            <wp:extent cx="4780280" cy="39592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8" w:lineRule="exact"/>
        <w:rPr>
          <w:sz w:val="20"/>
          <w:szCs w:val="20"/>
        </w:rPr>
      </w:pPr>
    </w:p>
    <w:p w:rsidR="00E71EA4" w:rsidRDefault="00BF47F5">
      <w:pPr>
        <w:ind w:left="8020"/>
        <w:rPr>
          <w:sz w:val="20"/>
          <w:szCs w:val="20"/>
        </w:rPr>
      </w:pPr>
      <w:r>
        <w:rPr>
          <w:rFonts w:eastAsia="Times New Roman"/>
          <w:i/>
          <w:iCs/>
        </w:rPr>
        <w:t>Рис. 3.7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272415</wp:posOffset>
            </wp:positionH>
            <wp:positionV relativeFrom="paragraph">
              <wp:posOffset>269875</wp:posOffset>
            </wp:positionV>
            <wp:extent cx="4848225" cy="401637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1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9" w:lineRule="exact"/>
        <w:rPr>
          <w:sz w:val="20"/>
          <w:szCs w:val="20"/>
        </w:rPr>
      </w:pPr>
    </w:p>
    <w:p w:rsidR="00E71EA4" w:rsidRDefault="00BF47F5">
      <w:pPr>
        <w:ind w:left="8000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Рис. 3.8</w:t>
      </w:r>
    </w:p>
    <w:p w:rsidR="00E71EA4" w:rsidRDefault="00E71EA4">
      <w:pPr>
        <w:sectPr w:rsidR="00E71EA4">
          <w:pgSz w:w="11900" w:h="16838"/>
          <w:pgMar w:top="144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5" w:lineRule="exact"/>
        <w:rPr>
          <w:sz w:val="20"/>
          <w:szCs w:val="20"/>
        </w:rPr>
      </w:pPr>
    </w:p>
    <w:p w:rsidR="00E71EA4" w:rsidRDefault="00BF47F5">
      <w:pPr>
        <w:ind w:left="9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27</w:t>
      </w:r>
    </w:p>
    <w:p w:rsidR="00E71EA4" w:rsidRDefault="00E71EA4">
      <w:pPr>
        <w:sectPr w:rsidR="00E71EA4">
          <w:type w:val="continuous"/>
          <w:pgSz w:w="11900" w:h="16838"/>
          <w:pgMar w:top="144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3.2. Архитектурный разрез и конструктивный узел</w:t>
      </w:r>
    </w:p>
    <w:p w:rsidR="00E71EA4" w:rsidRDefault="00BF47F5">
      <w:pPr>
        <w:spacing w:line="242" w:lineRule="auto"/>
        <w:ind w:firstLine="56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Архитектурный разрез. </w:t>
      </w:r>
      <w:r>
        <w:rPr>
          <w:rFonts w:eastAsia="Times New Roman"/>
          <w:sz w:val="24"/>
          <w:szCs w:val="24"/>
        </w:rPr>
        <w:t>Разработку разреза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2-2 (или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3-3)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начните с координационных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осей. Сделайте слой </w:t>
      </w:r>
      <w:r>
        <w:rPr>
          <w:rFonts w:eastAsia="Times New Roman"/>
          <w:b/>
          <w:bCs/>
          <w:sz w:val="24"/>
          <w:szCs w:val="24"/>
        </w:rPr>
        <w:t>Оси</w:t>
      </w:r>
      <w:r>
        <w:rPr>
          <w:rFonts w:eastAsia="Times New Roman"/>
          <w:sz w:val="24"/>
          <w:szCs w:val="24"/>
        </w:rPr>
        <w:t xml:space="preserve"> текущим и постройте координационные оси здания </w:t>
      </w:r>
      <w:proofErr w:type="gramStart"/>
      <w:r>
        <w:rPr>
          <w:rFonts w:eastAsia="Times New Roman"/>
          <w:sz w:val="24"/>
          <w:szCs w:val="24"/>
        </w:rPr>
        <w:t>наружных</w:t>
      </w:r>
      <w:proofErr w:type="gramEnd"/>
    </w:p>
    <w:p w:rsidR="00E71EA4" w:rsidRDefault="00BF47F5" w:rsidP="00BF47F5">
      <w:pPr>
        <w:numPr>
          <w:ilvl w:val="0"/>
          <w:numId w:val="21"/>
        </w:numPr>
        <w:tabs>
          <w:tab w:val="left" w:pos="260"/>
        </w:tabs>
        <w:ind w:left="260" w:hanging="2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внутренних капитальных стен в соответствии с заданием, выполните маркировку осей</w:t>
      </w:r>
    </w:p>
    <w:p w:rsidR="00E71EA4" w:rsidRDefault="00BF47F5">
      <w:pPr>
        <w:spacing w:line="23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(рис. 3.9).</w:t>
      </w:r>
    </w:p>
    <w:p w:rsidR="00E71EA4" w:rsidRDefault="00BF47F5">
      <w:pPr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Создайте слой </w:t>
      </w:r>
      <w:r>
        <w:rPr>
          <w:rFonts w:eastAsia="Times New Roman"/>
          <w:b/>
          <w:bCs/>
          <w:sz w:val="24"/>
          <w:szCs w:val="24"/>
        </w:rPr>
        <w:t>Перекрытие</w:t>
      </w:r>
      <w:r>
        <w:rPr>
          <w:rFonts w:eastAsia="Times New Roman"/>
          <w:sz w:val="24"/>
          <w:szCs w:val="24"/>
        </w:rPr>
        <w:t xml:space="preserve"> (см. [18, разд. 6]) и выполните разметку высотных уровней этажей (рис. 3.9).</w:t>
      </w:r>
    </w:p>
    <w:p w:rsidR="00E71EA4" w:rsidRDefault="00BF47F5" w:rsidP="00BF47F5">
      <w:pPr>
        <w:numPr>
          <w:ilvl w:val="1"/>
          <w:numId w:val="21"/>
        </w:numPr>
        <w:tabs>
          <w:tab w:val="left" w:pos="803"/>
        </w:tabs>
        <w:ind w:firstLine="574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слое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Кап_стены</w:t>
      </w:r>
      <w:proofErr w:type="spellEnd"/>
      <w:r>
        <w:rPr>
          <w:rFonts w:eastAsia="Times New Roman"/>
          <w:sz w:val="24"/>
          <w:szCs w:val="24"/>
        </w:rPr>
        <w:t xml:space="preserve"> постройте наружные (510 мм) и внутренние (380 мм) стены здания с учетом привязки к координационным осям и на высотой от уровня земли до потолка 2-го этажа (рис. 3.10).</w:t>
      </w:r>
    </w:p>
    <w:p w:rsidR="00E71EA4" w:rsidRDefault="00BF47F5">
      <w:pPr>
        <w:spacing w:line="242" w:lineRule="auto"/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Создайте слой </w:t>
      </w:r>
      <w:r>
        <w:rPr>
          <w:rFonts w:eastAsia="Times New Roman"/>
          <w:b/>
          <w:bCs/>
          <w:sz w:val="24"/>
          <w:szCs w:val="24"/>
        </w:rPr>
        <w:t>Лестница</w:t>
      </w:r>
      <w:r>
        <w:rPr>
          <w:rFonts w:eastAsia="Times New Roman"/>
          <w:sz w:val="24"/>
          <w:szCs w:val="24"/>
        </w:rPr>
        <w:t xml:space="preserve"> (см. [18, разд. 6]) и постройте крыльцо, лестницу, входную плиту. Размер проступи – 300 мм, </w:t>
      </w:r>
      <w:proofErr w:type="spellStart"/>
      <w:r>
        <w:rPr>
          <w:rFonts w:eastAsia="Times New Roman"/>
          <w:sz w:val="24"/>
          <w:szCs w:val="24"/>
        </w:rPr>
        <w:t>подступенка</w:t>
      </w:r>
      <w:proofErr w:type="spellEnd"/>
      <w:r>
        <w:rPr>
          <w:rFonts w:eastAsia="Times New Roman"/>
          <w:sz w:val="24"/>
          <w:szCs w:val="24"/>
        </w:rPr>
        <w:t xml:space="preserve"> – 150 мм.</w:t>
      </w:r>
    </w:p>
    <w:p w:rsidR="00E71EA4" w:rsidRDefault="00BF47F5">
      <w:pPr>
        <w:spacing w:line="248" w:lineRule="auto"/>
        <w:ind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Постройте контуры фундаментов под наружные и внутреннюю стены соответственно шириной 600 мм и 400 мм, глубину заложения фундаментов примите по заданию.</w:t>
      </w:r>
    </w:p>
    <w:p w:rsidR="00E71EA4" w:rsidRDefault="00BF47F5">
      <w:pPr>
        <w:spacing w:line="275" w:lineRule="exact"/>
        <w:ind w:left="5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Постройте контуры кровли с учетом свесов 500 мм и с углом наклона 25</w:t>
      </w:r>
      <w:r>
        <w:rPr>
          <w:rFonts w:ascii="Arial Unicode MS" w:eastAsia="Arial Unicode MS" w:hAnsi="Arial Unicode MS" w:cs="Arial Unicode MS"/>
          <w:sz w:val="23"/>
          <w:szCs w:val="23"/>
        </w:rPr>
        <w:t>−</w:t>
      </w:r>
      <w:r>
        <w:rPr>
          <w:rFonts w:eastAsia="Times New Roman"/>
          <w:sz w:val="23"/>
          <w:szCs w:val="23"/>
        </w:rPr>
        <w:t>30˚ (рис. 3.11).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В слоях </w:t>
      </w:r>
      <w:r>
        <w:rPr>
          <w:rFonts w:eastAsia="Times New Roman"/>
          <w:b/>
          <w:bCs/>
          <w:sz w:val="23"/>
          <w:szCs w:val="23"/>
        </w:rPr>
        <w:t>Окна и Двери</w:t>
      </w:r>
      <w:r>
        <w:rPr>
          <w:rFonts w:eastAsia="Times New Roman"/>
          <w:sz w:val="23"/>
          <w:szCs w:val="23"/>
        </w:rPr>
        <w:t xml:space="preserve"> постройте оконные и дверные проемы: в наружных стенах с чет-</w:t>
      </w:r>
    </w:p>
    <w:p w:rsidR="00E71EA4" w:rsidRDefault="00E71EA4">
      <w:pPr>
        <w:spacing w:line="12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вертями</w:t>
      </w:r>
      <w:proofErr w:type="spellEnd"/>
      <w:r>
        <w:rPr>
          <w:rFonts w:eastAsia="Times New Roman"/>
          <w:sz w:val="24"/>
          <w:szCs w:val="24"/>
        </w:rPr>
        <w:t xml:space="preserve"> 120×75 мм (рис. 3.12), во внутренних стенах и перегородках проемы без четвертей</w:t>
      </w: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(рис. 3.13). Размер проемов в наружных стенах принять по заданию с внутренней стороны </w:t>
      </w:r>
      <w:proofErr w:type="gramStart"/>
      <w:r>
        <w:rPr>
          <w:rFonts w:eastAsia="Times New Roman"/>
          <w:sz w:val="23"/>
          <w:szCs w:val="23"/>
        </w:rPr>
        <w:t>по</w:t>
      </w:r>
      <w:proofErr w:type="gramEnd"/>
      <w:r>
        <w:rPr>
          <w:rFonts w:eastAsia="Times New Roman"/>
          <w:sz w:val="23"/>
          <w:szCs w:val="23"/>
        </w:rPr>
        <w:t>-</w:t>
      </w:r>
    </w:p>
    <w:p w:rsidR="00E71EA4" w:rsidRDefault="00E71EA4">
      <w:pPr>
        <w:spacing w:line="7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мещения</w:t>
      </w:r>
      <w:proofErr w:type="spellEnd"/>
      <w:r>
        <w:rPr>
          <w:rFonts w:eastAsia="Times New Roman"/>
          <w:sz w:val="24"/>
          <w:szCs w:val="24"/>
        </w:rPr>
        <w:t>.</w:t>
      </w:r>
    </w:p>
    <w:p w:rsidR="00E71EA4" w:rsidRDefault="00BF47F5">
      <w:pPr>
        <w:ind w:left="5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Создайте слой </w:t>
      </w:r>
      <w:r>
        <w:rPr>
          <w:rFonts w:eastAsia="Times New Roman"/>
          <w:b/>
          <w:bCs/>
          <w:sz w:val="24"/>
          <w:szCs w:val="24"/>
        </w:rPr>
        <w:t>Отметки</w:t>
      </w:r>
      <w:r>
        <w:rPr>
          <w:rFonts w:eastAsia="Times New Roman"/>
          <w:sz w:val="24"/>
          <w:szCs w:val="24"/>
        </w:rPr>
        <w:t xml:space="preserve"> (см. [18, разд. 6]), постройте знаки высотных отметок (см. [10,</w:t>
      </w:r>
      <w:proofErr w:type="gramEnd"/>
    </w:p>
    <w:p w:rsidR="00E71EA4" w:rsidRDefault="00E71EA4">
      <w:pPr>
        <w:spacing w:line="5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п.13.13]) и напишите величину отметок характерных элементов здания (рис. 3.14).</w:t>
      </w:r>
      <w:proofErr w:type="gramEnd"/>
      <w:r>
        <w:rPr>
          <w:rFonts w:eastAsia="Times New Roman"/>
          <w:sz w:val="24"/>
          <w:szCs w:val="24"/>
        </w:rPr>
        <w:t xml:space="preserve"> Величину</w:t>
      </w: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отметок отсчитывать от уровня чистого пола (Ур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. п.) первого этажа, принимаемую за нуле-</w:t>
      </w:r>
    </w:p>
    <w:p w:rsidR="00E71EA4" w:rsidRDefault="00E71EA4">
      <w:pPr>
        <w:spacing w:line="19" w:lineRule="exact"/>
        <w:rPr>
          <w:sz w:val="20"/>
          <w:szCs w:val="20"/>
        </w:rPr>
      </w:pPr>
    </w:p>
    <w:p w:rsidR="00E71EA4" w:rsidRDefault="00BF47F5">
      <w:pPr>
        <w:spacing w:line="294" w:lineRule="exact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4"/>
          <w:szCs w:val="24"/>
        </w:rPr>
        <w:t>вую</w:t>
      </w:r>
      <w:proofErr w:type="spellEnd"/>
      <w:r>
        <w:rPr>
          <w:rFonts w:eastAsia="Times New Roman"/>
          <w:sz w:val="24"/>
          <w:szCs w:val="24"/>
        </w:rPr>
        <w:t xml:space="preserve"> отметку, и записывать в метрах до третьего десятичного знака: со знаками «+» </w:t>
      </w:r>
      <w:r>
        <w:rPr>
          <w:rFonts w:ascii="Arial Unicode MS" w:eastAsia="Arial Unicode MS" w:hAnsi="Arial Unicode MS" w:cs="Arial Unicode MS"/>
          <w:sz w:val="24"/>
          <w:szCs w:val="24"/>
        </w:rPr>
        <w:t>−</w:t>
      </w:r>
      <w:r>
        <w:rPr>
          <w:rFonts w:eastAsia="Times New Roman"/>
          <w:sz w:val="24"/>
          <w:szCs w:val="24"/>
        </w:rPr>
        <w:t xml:space="preserve"> отметки выше нулевой, со знаком «-») – ниже нулевой.</w:t>
      </w:r>
      <w:proofErr w:type="gramEnd"/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420370</wp:posOffset>
            </wp:positionH>
            <wp:positionV relativeFrom="paragraph">
              <wp:posOffset>171450</wp:posOffset>
            </wp:positionV>
            <wp:extent cx="4883785" cy="38379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54" w:lineRule="exact"/>
        <w:rPr>
          <w:sz w:val="20"/>
          <w:szCs w:val="20"/>
        </w:rPr>
      </w:pPr>
    </w:p>
    <w:p w:rsidR="00E71EA4" w:rsidRDefault="00BF47F5">
      <w:pPr>
        <w:ind w:left="8320"/>
        <w:rPr>
          <w:sz w:val="20"/>
          <w:szCs w:val="20"/>
        </w:rPr>
      </w:pPr>
      <w:r>
        <w:rPr>
          <w:rFonts w:eastAsia="Times New Roman"/>
          <w:i/>
          <w:iCs/>
        </w:rPr>
        <w:t>Рис. 3.9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17" w:lineRule="exact"/>
        <w:rPr>
          <w:sz w:val="20"/>
          <w:szCs w:val="20"/>
        </w:rPr>
      </w:pPr>
    </w:p>
    <w:p w:rsidR="00E71EA4" w:rsidRDefault="00E71EA4">
      <w:pPr>
        <w:sectPr w:rsidR="00E71EA4">
          <w:pgSz w:w="11900" w:h="16838"/>
          <w:pgMar w:top="111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915670</wp:posOffset>
            </wp:positionH>
            <wp:positionV relativeFrom="page">
              <wp:posOffset>796290</wp:posOffset>
            </wp:positionV>
            <wp:extent cx="5186680" cy="41097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410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1" w:lineRule="exact"/>
        <w:rPr>
          <w:sz w:val="20"/>
          <w:szCs w:val="20"/>
        </w:rPr>
      </w:pPr>
    </w:p>
    <w:p w:rsidR="00E71EA4" w:rsidRDefault="00BF47F5">
      <w:pPr>
        <w:ind w:left="8160"/>
        <w:rPr>
          <w:sz w:val="20"/>
          <w:szCs w:val="20"/>
        </w:rPr>
      </w:pPr>
      <w:r>
        <w:rPr>
          <w:rFonts w:eastAsia="Times New Roman"/>
          <w:i/>
          <w:iCs/>
        </w:rPr>
        <w:t>Рис. 3.10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-125730</wp:posOffset>
            </wp:positionH>
            <wp:positionV relativeFrom="paragraph">
              <wp:posOffset>159385</wp:posOffset>
            </wp:positionV>
            <wp:extent cx="5223510" cy="41389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413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20" w:lineRule="exact"/>
        <w:rPr>
          <w:sz w:val="20"/>
          <w:szCs w:val="20"/>
        </w:rPr>
      </w:pPr>
    </w:p>
    <w:p w:rsidR="00E71EA4" w:rsidRDefault="00BF47F5">
      <w:pPr>
        <w:ind w:left="8160"/>
        <w:rPr>
          <w:sz w:val="20"/>
          <w:szCs w:val="20"/>
        </w:rPr>
      </w:pPr>
      <w:r>
        <w:rPr>
          <w:rFonts w:eastAsia="Times New Roman"/>
          <w:i/>
          <w:iCs/>
        </w:rPr>
        <w:t>Рис. 3.11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83" w:lineRule="exact"/>
        <w:rPr>
          <w:sz w:val="20"/>
          <w:szCs w:val="20"/>
        </w:r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1217295</wp:posOffset>
            </wp:positionH>
            <wp:positionV relativeFrom="page">
              <wp:posOffset>1289685</wp:posOffset>
            </wp:positionV>
            <wp:extent cx="4281805" cy="290512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43" w:lineRule="exact"/>
        <w:rPr>
          <w:sz w:val="20"/>
          <w:szCs w:val="20"/>
        </w:rPr>
      </w:pPr>
    </w:p>
    <w:p w:rsidR="00E71EA4" w:rsidRDefault="00BF47F5">
      <w:pPr>
        <w:ind w:left="83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Рис. 3.12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127000</wp:posOffset>
            </wp:positionH>
            <wp:positionV relativeFrom="paragraph">
              <wp:posOffset>528320</wp:posOffset>
            </wp:positionV>
            <wp:extent cx="5209540" cy="390080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90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38" w:lineRule="exact"/>
        <w:rPr>
          <w:sz w:val="20"/>
          <w:szCs w:val="20"/>
        </w:rPr>
      </w:pPr>
    </w:p>
    <w:p w:rsidR="00E71EA4" w:rsidRDefault="00BF47F5">
      <w:pPr>
        <w:ind w:left="8360"/>
        <w:rPr>
          <w:sz w:val="20"/>
          <w:szCs w:val="20"/>
        </w:rPr>
      </w:pPr>
      <w:r>
        <w:rPr>
          <w:rFonts w:eastAsia="Times New Roman"/>
          <w:i/>
          <w:iCs/>
        </w:rPr>
        <w:t>Рис. 3.13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5" w:lineRule="exact"/>
        <w:rPr>
          <w:sz w:val="20"/>
          <w:szCs w:val="20"/>
        </w:rPr>
      </w:pPr>
    </w:p>
    <w:p w:rsidR="00E71EA4" w:rsidRPr="003C5FCE" w:rsidRDefault="00E71EA4">
      <w:pPr>
        <w:rPr>
          <w:sz w:val="20"/>
          <w:szCs w:val="20"/>
        </w:rPr>
        <w:sectPr w:rsidR="00E71EA4" w:rsidRPr="003C5FCE">
          <w:pgSz w:w="11900" w:h="16838"/>
          <w:pgMar w:top="144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767080</wp:posOffset>
            </wp:positionH>
            <wp:positionV relativeFrom="page">
              <wp:posOffset>790575</wp:posOffset>
            </wp:positionV>
            <wp:extent cx="6096000" cy="408876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2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3.14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46" w:lineRule="exact"/>
        <w:rPr>
          <w:sz w:val="20"/>
          <w:szCs w:val="20"/>
        </w:rPr>
      </w:pPr>
    </w:p>
    <w:p w:rsidR="00E71EA4" w:rsidRDefault="00BF47F5">
      <w:pPr>
        <w:spacing w:line="251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Конструктивный узел. </w:t>
      </w:r>
      <w:r>
        <w:rPr>
          <w:rFonts w:eastAsia="Times New Roman"/>
          <w:sz w:val="23"/>
          <w:szCs w:val="23"/>
        </w:rPr>
        <w:t>Модель конструктивного узла выполнить в масштабе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1</w:t>
      </w:r>
      <w:proofErr w:type="gramStart"/>
      <w:r>
        <w:rPr>
          <w:rFonts w:eastAsia="Times New Roman"/>
          <w:sz w:val="23"/>
          <w:szCs w:val="23"/>
        </w:rPr>
        <w:t xml:space="preserve"> :</w:t>
      </w:r>
      <w:proofErr w:type="gramEnd"/>
      <w:r>
        <w:rPr>
          <w:rFonts w:eastAsia="Times New Roman"/>
          <w:sz w:val="23"/>
          <w:szCs w:val="23"/>
        </w:rPr>
        <w:t xml:space="preserve"> 1.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На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 xml:space="preserve">модели узла показать: конструктивные элементы здания (фундаменты, перекрытия, </w:t>
      </w:r>
      <w:proofErr w:type="spellStart"/>
      <w:proofErr w:type="gramStart"/>
      <w:r>
        <w:rPr>
          <w:rFonts w:eastAsia="Times New Roman"/>
          <w:sz w:val="23"/>
          <w:szCs w:val="23"/>
        </w:rPr>
        <w:t>конструк-цию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полов, кровли, чердачного покрытия и т. д.); обозначить положение координационных осей здания и привязки капитальных стен; основные размеры конструктивных элементов; со-став и толщину слоев покрытия, перекрытия или кровли привести в выносных надписях.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spacing w:line="272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При выполнении текстовых надписей и простановке размеров используйте </w:t>
      </w:r>
      <w:proofErr w:type="spellStart"/>
      <w:r>
        <w:rPr>
          <w:rFonts w:eastAsia="Times New Roman"/>
          <w:sz w:val="23"/>
          <w:szCs w:val="23"/>
        </w:rPr>
        <w:t>аннотативные</w:t>
      </w:r>
      <w:proofErr w:type="spellEnd"/>
      <w:r>
        <w:rPr>
          <w:rFonts w:eastAsia="Times New Roman"/>
          <w:sz w:val="23"/>
          <w:szCs w:val="23"/>
        </w:rPr>
        <w:t xml:space="preserve"> текстовые и размерные стили (см. п. 2.8), предварительно установив </w:t>
      </w:r>
      <w:r>
        <w:rPr>
          <w:rFonts w:eastAsia="Times New Roman"/>
          <w:b/>
          <w:bCs/>
          <w:sz w:val="23"/>
          <w:szCs w:val="23"/>
        </w:rPr>
        <w:t>Масштаб аннотаций</w:t>
      </w:r>
      <w:r>
        <w:rPr>
          <w:rFonts w:eastAsia="Times New Roman"/>
          <w:sz w:val="23"/>
          <w:szCs w:val="23"/>
        </w:rPr>
        <w:t xml:space="preserve"> в строке состояния (рис. 3.15) в соответствии с масштабом компоновки узла на лист.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1090295</wp:posOffset>
            </wp:positionH>
            <wp:positionV relativeFrom="paragraph">
              <wp:posOffset>318770</wp:posOffset>
            </wp:positionV>
            <wp:extent cx="3945890" cy="6623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81" w:lineRule="exact"/>
        <w:rPr>
          <w:sz w:val="20"/>
          <w:szCs w:val="20"/>
        </w:rPr>
      </w:pPr>
    </w:p>
    <w:p w:rsidR="00E71EA4" w:rsidRDefault="00BF47F5">
      <w:pPr>
        <w:ind w:left="4980"/>
        <w:rPr>
          <w:sz w:val="20"/>
          <w:szCs w:val="20"/>
        </w:rPr>
      </w:pPr>
      <w:r>
        <w:rPr>
          <w:rFonts w:eastAsia="Times New Roman"/>
        </w:rPr>
        <w:t>Масштаб аннотаций</w:t>
      </w:r>
    </w:p>
    <w:p w:rsidR="00E71EA4" w:rsidRDefault="00E71EA4">
      <w:pPr>
        <w:spacing w:line="135" w:lineRule="exact"/>
        <w:rPr>
          <w:sz w:val="20"/>
          <w:szCs w:val="20"/>
        </w:rPr>
      </w:pPr>
    </w:p>
    <w:p w:rsidR="00E71EA4" w:rsidRDefault="00BF47F5">
      <w:pPr>
        <w:ind w:left="4400"/>
        <w:rPr>
          <w:sz w:val="20"/>
          <w:szCs w:val="20"/>
        </w:rPr>
      </w:pPr>
      <w:r>
        <w:rPr>
          <w:rFonts w:eastAsia="Times New Roman"/>
          <w:i/>
          <w:iCs/>
        </w:rPr>
        <w:t>Рис. 3.15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3C5FCE" w:rsidRDefault="003C5FCE">
      <w:pPr>
        <w:spacing w:line="200" w:lineRule="exact"/>
        <w:rPr>
          <w:sz w:val="20"/>
          <w:szCs w:val="20"/>
        </w:rPr>
      </w:pPr>
    </w:p>
    <w:p w:rsidR="003C5FCE" w:rsidRDefault="003C5FCE">
      <w:pPr>
        <w:spacing w:line="200" w:lineRule="exact"/>
        <w:rPr>
          <w:sz w:val="20"/>
          <w:szCs w:val="20"/>
        </w:rPr>
      </w:pPr>
    </w:p>
    <w:p w:rsidR="003C5FCE" w:rsidRDefault="003C5FCE">
      <w:pPr>
        <w:spacing w:line="200" w:lineRule="exact"/>
        <w:rPr>
          <w:sz w:val="20"/>
          <w:szCs w:val="20"/>
        </w:rPr>
      </w:pPr>
    </w:p>
    <w:p w:rsidR="003C5FCE" w:rsidRDefault="003C5FCE">
      <w:pPr>
        <w:spacing w:line="200" w:lineRule="exact"/>
        <w:rPr>
          <w:sz w:val="20"/>
          <w:szCs w:val="20"/>
        </w:rPr>
      </w:pPr>
    </w:p>
    <w:p w:rsidR="003C5FCE" w:rsidRDefault="003C5FCE">
      <w:pPr>
        <w:spacing w:line="200" w:lineRule="exact"/>
        <w:rPr>
          <w:sz w:val="20"/>
          <w:szCs w:val="20"/>
        </w:rPr>
      </w:pP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Конструктивные элементы, находящиеся в секущей плоскости, заштриховать линией 0,2 мм с учетом условных графических изображений материалов конструкции [10, 12, 18, п. 9.3]. Границы конструктивных элементов выполнить линией 0,5 мм.</w:t>
      </w:r>
    </w:p>
    <w:p w:rsidR="00E71EA4" w:rsidRDefault="00BF47F5">
      <w:pPr>
        <w:spacing w:line="272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Положение разрабатываемого узла на разрезе определить окружностью и обозначить буквой либо цифрой на выносной линии с полкой (см. рис. 3.14). Модель узла обозначается</w:t>
      </w:r>
    </w:p>
    <w:p w:rsidR="00E71EA4" w:rsidRDefault="00BF47F5">
      <w:pPr>
        <w:spacing w:line="27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той же буквой или цифрой, а размер шрифта для обозначения узла принять в 1,5…2,0 раза больше цифр размерных чисел (рис. 3.16).</w:t>
      </w:r>
    </w:p>
    <w:p w:rsidR="003C5FCE" w:rsidRDefault="003C5FCE">
      <w:pPr>
        <w:spacing w:line="20" w:lineRule="exact"/>
        <w:rPr>
          <w:sz w:val="20"/>
          <w:szCs w:val="20"/>
        </w:rPr>
      </w:pPr>
    </w:p>
    <w:p w:rsidR="003C5FCE" w:rsidRDefault="003C5FCE">
      <w:pPr>
        <w:spacing w:line="20" w:lineRule="exact"/>
        <w:rPr>
          <w:sz w:val="20"/>
          <w:szCs w:val="20"/>
        </w:rPr>
      </w:pPr>
    </w:p>
    <w:p w:rsidR="003C5FCE" w:rsidRDefault="003C5FCE">
      <w:pPr>
        <w:spacing w:line="20" w:lineRule="exact"/>
        <w:rPr>
          <w:sz w:val="20"/>
          <w:szCs w:val="20"/>
        </w:rPr>
      </w:pPr>
    </w:p>
    <w:p w:rsidR="003C5FCE" w:rsidRDefault="003C5FCE">
      <w:pPr>
        <w:spacing w:line="20" w:lineRule="exact"/>
        <w:rPr>
          <w:sz w:val="20"/>
          <w:szCs w:val="20"/>
        </w:rPr>
      </w:pP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906780</wp:posOffset>
            </wp:positionH>
            <wp:positionV relativeFrom="paragraph">
              <wp:posOffset>247650</wp:posOffset>
            </wp:positionV>
            <wp:extent cx="4177665" cy="35890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4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3.16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3.3. Фасад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Модель фасада выполнить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 по двум ранее построенным проекциям (плану и разрезу) в проекционной связи.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Последовательность выполнения работы: построить горизонтальные линии связи для уровня земли, </w:t>
      </w:r>
      <w:proofErr w:type="spellStart"/>
      <w:r>
        <w:rPr>
          <w:rFonts w:eastAsia="Times New Roman"/>
          <w:sz w:val="24"/>
          <w:szCs w:val="24"/>
        </w:rPr>
        <w:t>отмостки</w:t>
      </w:r>
      <w:proofErr w:type="spellEnd"/>
      <w:r>
        <w:rPr>
          <w:rFonts w:eastAsia="Times New Roman"/>
          <w:sz w:val="24"/>
          <w:szCs w:val="24"/>
        </w:rPr>
        <w:t>, цоколя, верха и низа проемов, карниза и т. д.; построить вертикальные линии связи для координационных осей, капитальных стен, оконных и дверных проемов, крыльца и т. д.; построить основные элементы здания на фасаде; вычертить балконы и их ограждения, вентиляционные трубы и др.; выполнить маркировку крайних координационных осей и расстояние между ними; нанести знаки высотных отметок и их значения для уровня земли, входной плиты, цоколя, входного козырька, верха и низа оконных проемов, карниза, слухового окна, конька и т. д.</w:t>
      </w:r>
    </w:p>
    <w:p w:rsidR="00E71EA4" w:rsidRDefault="00BF47F5">
      <w:pPr>
        <w:spacing w:line="250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При построении контура стен, цоколя, кровли принять толщину линий 0,4 мм, для </w:t>
      </w:r>
      <w:proofErr w:type="spellStart"/>
      <w:proofErr w:type="gramStart"/>
      <w:r>
        <w:rPr>
          <w:rFonts w:eastAsia="Times New Roman"/>
          <w:sz w:val="23"/>
          <w:szCs w:val="23"/>
        </w:rPr>
        <w:t>внеш</w:t>
      </w:r>
      <w:proofErr w:type="spellEnd"/>
      <w:r>
        <w:rPr>
          <w:rFonts w:eastAsia="Times New Roman"/>
          <w:sz w:val="23"/>
          <w:szCs w:val="23"/>
        </w:rPr>
        <w:t>-них</w:t>
      </w:r>
      <w:proofErr w:type="gramEnd"/>
      <w:r>
        <w:rPr>
          <w:rFonts w:eastAsia="Times New Roman"/>
          <w:sz w:val="23"/>
          <w:szCs w:val="23"/>
        </w:rPr>
        <w:t xml:space="preserve"> линий оконных и дверных проемов – 0,3 мм, для внутренних линий заполнений оконных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2"/>
        </w:numPr>
        <w:tabs>
          <w:tab w:val="left" w:pos="200"/>
        </w:tabs>
        <w:ind w:left="200" w:hanging="1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дверных проемов – 0,2 мм; для контура земли – 0,7 мм (рис. 3.17).</w:t>
      </w:r>
    </w:p>
    <w:p w:rsidR="00E71EA4" w:rsidRDefault="00BF47F5" w:rsidP="00BF47F5">
      <w:pPr>
        <w:numPr>
          <w:ilvl w:val="1"/>
          <w:numId w:val="22"/>
        </w:numPr>
        <w:tabs>
          <w:tab w:val="left" w:pos="828"/>
        </w:tabs>
        <w:spacing w:line="272" w:lineRule="auto"/>
        <w:ind w:firstLine="574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названии</w:t>
      </w:r>
      <w:proofErr w:type="gramEnd"/>
      <w:r>
        <w:rPr>
          <w:rFonts w:eastAsia="Times New Roman"/>
          <w:sz w:val="24"/>
          <w:szCs w:val="24"/>
        </w:rPr>
        <w:t xml:space="preserve"> фасада здания указать крайние оси, между которыми расположен фасад, например, </w:t>
      </w:r>
      <w:r>
        <w:rPr>
          <w:rFonts w:eastAsia="Times New Roman"/>
          <w:b/>
          <w:bCs/>
          <w:i/>
          <w:iCs/>
          <w:sz w:val="24"/>
          <w:szCs w:val="24"/>
        </w:rPr>
        <w:t>Фасад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1-4</w:t>
      </w:r>
      <w:r>
        <w:rPr>
          <w:rFonts w:eastAsia="Times New Roman"/>
          <w:sz w:val="24"/>
          <w:szCs w:val="24"/>
        </w:rPr>
        <w:t>.</w:t>
      </w:r>
    </w:p>
    <w:p w:rsidR="00E71EA4" w:rsidRDefault="00E71EA4">
      <w:pPr>
        <w:sectPr w:rsidR="00E71EA4">
          <w:pgSz w:w="11900" w:h="16838"/>
          <w:pgMar w:top="1113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803910</wp:posOffset>
            </wp:positionH>
            <wp:positionV relativeFrom="page">
              <wp:posOffset>812165</wp:posOffset>
            </wp:positionV>
            <wp:extent cx="6037580" cy="314769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31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 3.17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3.4. Компоновка модели на листы</w:t>
      </w:r>
    </w:p>
    <w:p w:rsidR="00E71EA4" w:rsidRDefault="00BF47F5">
      <w:pPr>
        <w:spacing w:line="239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Компоновка модели на лист является одной из важных составляющих процесса </w:t>
      </w:r>
      <w:proofErr w:type="spellStart"/>
      <w:proofErr w:type="gramStart"/>
      <w:r>
        <w:rPr>
          <w:rFonts w:eastAsia="Times New Roman"/>
          <w:sz w:val="24"/>
          <w:szCs w:val="24"/>
        </w:rPr>
        <w:t>проек-тирования</w:t>
      </w:r>
      <w:proofErr w:type="spellEnd"/>
      <w:proofErr w:type="gramEnd"/>
      <w:r>
        <w:rPr>
          <w:rFonts w:eastAsia="Times New Roman"/>
          <w:sz w:val="24"/>
          <w:szCs w:val="24"/>
        </w:rPr>
        <w:t>. Любой чертеж, даже состоящий из единственной модели, может быть организован множеством способов. Можно показать модель здания полностью, увеличить некоторые фрагменты или убрать малозначащие элементы, скомпоновать модель на листы различного формата и в требуемом масштабе. Это становится возможным, если использовать видовые экраны. Видовые экраны не являются элементами чертежа, а лишь средством отображения различных видов одной и той же модели.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spacing w:line="276" w:lineRule="auto"/>
        <w:ind w:right="80" w:firstLine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Создайте новый слой для видовых экранов – слой </w:t>
      </w:r>
      <w:proofErr w:type="spellStart"/>
      <w:r>
        <w:rPr>
          <w:rFonts w:eastAsia="Times New Roman"/>
          <w:b/>
          <w:bCs/>
          <w:sz w:val="24"/>
          <w:szCs w:val="24"/>
        </w:rPr>
        <w:t>ВЭкран</w:t>
      </w:r>
      <w:proofErr w:type="spellEnd"/>
      <w:r>
        <w:rPr>
          <w:rFonts w:eastAsia="Times New Roman"/>
          <w:sz w:val="24"/>
          <w:szCs w:val="24"/>
        </w:rPr>
        <w:t xml:space="preserve"> и запретите его печать (рис. 3.18) (см. [18, п. 9.4])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139065</wp:posOffset>
            </wp:positionV>
            <wp:extent cx="6120130" cy="145986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3.18</w:t>
      </w:r>
    </w:p>
    <w:p w:rsidR="00E71EA4" w:rsidRDefault="00E71EA4">
      <w:pPr>
        <w:sectPr w:rsidR="00E71EA4">
          <w:pgSz w:w="11900" w:h="16838"/>
          <w:pgMar w:top="1440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3" w:lineRule="exact"/>
        <w:rPr>
          <w:sz w:val="20"/>
          <w:szCs w:val="20"/>
        </w:rPr>
      </w:pPr>
    </w:p>
    <w:p w:rsidR="00E71EA4" w:rsidRDefault="00BF47F5">
      <w:pPr>
        <w:spacing w:line="241" w:lineRule="auto"/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Перейдите из пространства модели на вкладку </w:t>
      </w:r>
      <w:r>
        <w:rPr>
          <w:rFonts w:eastAsia="Times New Roman"/>
          <w:b/>
          <w:bCs/>
          <w:sz w:val="24"/>
          <w:szCs w:val="24"/>
        </w:rPr>
        <w:t>Лист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и в контекстном меню вкладки (щелчок правой кнопкой мыши) выберите </w:t>
      </w:r>
      <w:r>
        <w:rPr>
          <w:rFonts w:eastAsia="Times New Roman"/>
          <w:b/>
          <w:bCs/>
          <w:sz w:val="24"/>
          <w:szCs w:val="24"/>
        </w:rPr>
        <w:t>Диспетчер параметров листов</w:t>
      </w:r>
      <w:r>
        <w:rPr>
          <w:rFonts w:eastAsia="Times New Roman"/>
          <w:sz w:val="24"/>
          <w:szCs w:val="24"/>
        </w:rPr>
        <w:t xml:space="preserve">… &gt; </w:t>
      </w: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Редактиро-вать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 xml:space="preserve">…, </w:t>
      </w:r>
      <w:r>
        <w:rPr>
          <w:rFonts w:eastAsia="Times New Roman"/>
          <w:sz w:val="24"/>
          <w:szCs w:val="24"/>
        </w:rPr>
        <w:t>в диалоговом окне</w:t>
      </w:r>
      <w:r>
        <w:rPr>
          <w:rFonts w:eastAsia="Times New Roman"/>
          <w:b/>
          <w:bCs/>
          <w:sz w:val="24"/>
          <w:szCs w:val="24"/>
        </w:rPr>
        <w:t xml:space="preserve"> Параметры листа – Лист 1 </w:t>
      </w:r>
      <w:r>
        <w:rPr>
          <w:rFonts w:eastAsia="Times New Roman"/>
          <w:sz w:val="24"/>
          <w:szCs w:val="24"/>
        </w:rPr>
        <w:t>выберите параметры в соответствии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3"/>
        </w:numPr>
        <w:tabs>
          <w:tab w:val="left" w:pos="180"/>
        </w:tabs>
        <w:ind w:left="180" w:hanging="1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рис. 3.19.</w:t>
      </w:r>
    </w:p>
    <w:p w:rsidR="00E71EA4" w:rsidRDefault="00BF47F5">
      <w:pPr>
        <w:spacing w:line="256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Используя видовой экран, скомпонуйте на лист план здания в масштабе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 (см. [18, п. 9.4.2]), разработайте рамку и основную надпись для архитектурно-строительных чертежей (см. рис. 1.2, 1.7)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251460</wp:posOffset>
            </wp:positionH>
            <wp:positionV relativeFrom="paragraph">
              <wp:posOffset>139065</wp:posOffset>
            </wp:positionV>
            <wp:extent cx="5626735" cy="4319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0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Рис. 3.19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47" w:lineRule="exact"/>
        <w:rPr>
          <w:sz w:val="20"/>
          <w:szCs w:val="20"/>
        </w:rPr>
      </w:pPr>
    </w:p>
    <w:p w:rsidR="00E71EA4" w:rsidRDefault="00BF47F5">
      <w:pPr>
        <w:spacing w:line="241" w:lineRule="auto"/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компоновки разреза и узла перейдите на вкладку </w:t>
      </w:r>
      <w:r>
        <w:rPr>
          <w:rFonts w:eastAsia="Times New Roman"/>
          <w:b/>
          <w:bCs/>
          <w:sz w:val="24"/>
          <w:szCs w:val="24"/>
        </w:rPr>
        <w:t>Лист1</w:t>
      </w:r>
      <w:r>
        <w:rPr>
          <w:rFonts w:eastAsia="Times New Roman"/>
          <w:sz w:val="24"/>
          <w:szCs w:val="24"/>
        </w:rPr>
        <w:t xml:space="preserve"> и в контекстном меню вкладки выберите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</w:t>
      </w:r>
      <w:proofErr w:type="gramEnd"/>
      <w:r>
        <w:rPr>
          <w:rFonts w:eastAsia="Times New Roman"/>
          <w:b/>
          <w:bCs/>
          <w:sz w:val="24"/>
          <w:szCs w:val="24"/>
        </w:rPr>
        <w:t>ереместить/копировать</w:t>
      </w:r>
      <w:r>
        <w:rPr>
          <w:rFonts w:eastAsia="Times New Roman"/>
          <w:sz w:val="24"/>
          <w:szCs w:val="24"/>
        </w:rPr>
        <w:t xml:space="preserve">…, создайте копию вкладки </w:t>
      </w:r>
      <w:r>
        <w:rPr>
          <w:rFonts w:eastAsia="Times New Roman"/>
          <w:b/>
          <w:bCs/>
          <w:sz w:val="24"/>
          <w:szCs w:val="24"/>
        </w:rPr>
        <w:t>Лист1</w:t>
      </w:r>
      <w:r>
        <w:rPr>
          <w:rFonts w:eastAsia="Times New Roman"/>
          <w:sz w:val="24"/>
          <w:szCs w:val="24"/>
        </w:rPr>
        <w:t xml:space="preserve"> - </w:t>
      </w:r>
      <w:r>
        <w:rPr>
          <w:rFonts w:eastAsia="Times New Roman"/>
          <w:b/>
          <w:bCs/>
          <w:sz w:val="24"/>
          <w:szCs w:val="24"/>
        </w:rPr>
        <w:t>Лист1 (2).</w:t>
      </w:r>
      <w:r>
        <w:rPr>
          <w:rFonts w:eastAsia="Times New Roman"/>
          <w:sz w:val="24"/>
          <w:szCs w:val="24"/>
        </w:rPr>
        <w:t xml:space="preserve"> Перейдите на вкладку </w:t>
      </w:r>
      <w:r>
        <w:rPr>
          <w:rFonts w:eastAsia="Times New Roman"/>
          <w:b/>
          <w:bCs/>
          <w:sz w:val="24"/>
          <w:szCs w:val="24"/>
        </w:rPr>
        <w:t>Лист1 (2)</w:t>
      </w:r>
      <w:r>
        <w:rPr>
          <w:rFonts w:eastAsia="Times New Roman"/>
          <w:sz w:val="24"/>
          <w:szCs w:val="24"/>
        </w:rPr>
        <w:t xml:space="preserve"> и скомпонуйте в существующем видовом экране (М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100) разрез 2-2 (или 3-3).</w:t>
      </w:r>
    </w:p>
    <w:p w:rsidR="00E71EA4" w:rsidRDefault="00BF47F5">
      <w:pPr>
        <w:spacing w:line="238" w:lineRule="auto"/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Создай новый видовой экран (М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10) (см. [18, п. 9.4.2]) и скомпонуйте в этом видовом экране конструктивный узел. Внесите изменения в основную надпись (см. рис. 1.8).</w:t>
      </w:r>
    </w:p>
    <w:p w:rsidR="00E71EA4" w:rsidRDefault="00BF47F5">
      <w:pPr>
        <w:spacing w:line="252" w:lineRule="auto"/>
        <w:ind w:right="80" w:firstLine="56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Для компоновки фасада перейдите на вкладку </w:t>
      </w:r>
      <w:r>
        <w:rPr>
          <w:rFonts w:eastAsia="Times New Roman"/>
          <w:b/>
          <w:bCs/>
          <w:sz w:val="23"/>
          <w:szCs w:val="23"/>
        </w:rPr>
        <w:t>Лист1 (2)</w:t>
      </w:r>
      <w:r>
        <w:rPr>
          <w:rFonts w:eastAsia="Times New Roman"/>
          <w:sz w:val="23"/>
          <w:szCs w:val="23"/>
        </w:rPr>
        <w:t xml:space="preserve"> и в контекстном меню вкладки выберите</w:t>
      </w:r>
      <w:proofErr w:type="gramStart"/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b/>
          <w:bCs/>
          <w:sz w:val="23"/>
          <w:szCs w:val="23"/>
        </w:rPr>
        <w:t>П</w:t>
      </w:r>
      <w:proofErr w:type="gramEnd"/>
      <w:r>
        <w:rPr>
          <w:rFonts w:eastAsia="Times New Roman"/>
          <w:b/>
          <w:bCs/>
          <w:sz w:val="23"/>
          <w:szCs w:val="23"/>
        </w:rPr>
        <w:t>ереместить/копировать</w:t>
      </w:r>
      <w:r>
        <w:rPr>
          <w:rFonts w:eastAsia="Times New Roman"/>
          <w:sz w:val="23"/>
          <w:szCs w:val="23"/>
        </w:rPr>
        <w:t xml:space="preserve">…, создайте копию вкладки </w:t>
      </w:r>
      <w:r>
        <w:rPr>
          <w:rFonts w:eastAsia="Times New Roman"/>
          <w:b/>
          <w:bCs/>
          <w:sz w:val="23"/>
          <w:szCs w:val="23"/>
        </w:rPr>
        <w:t>Лист1 (2)</w:t>
      </w:r>
      <w:r>
        <w:rPr>
          <w:rFonts w:eastAsia="Times New Roman"/>
          <w:sz w:val="23"/>
          <w:szCs w:val="23"/>
        </w:rPr>
        <w:t xml:space="preserve"> - </w:t>
      </w:r>
      <w:r>
        <w:rPr>
          <w:rFonts w:eastAsia="Times New Roman"/>
          <w:b/>
          <w:bCs/>
          <w:sz w:val="23"/>
          <w:szCs w:val="23"/>
        </w:rPr>
        <w:t>Лист1 (3)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4"/>
        </w:numPr>
        <w:tabs>
          <w:tab w:val="left" w:pos="192"/>
        </w:tabs>
        <w:spacing w:line="272" w:lineRule="auto"/>
        <w:ind w:right="80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скомпонуйте в существующем видовом экране (М 1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100) фасад. Удалите видовой экран с конструктивным узлом. Внесите изменения в основную надпись (см. рис. 1.9).</w:t>
      </w:r>
    </w:p>
    <w:p w:rsidR="00E71EA4" w:rsidRDefault="00E71EA4">
      <w:pPr>
        <w:sectPr w:rsidR="00E71EA4">
          <w:pgSz w:w="11900" w:h="16838"/>
          <w:pgMar w:top="1108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pacing w:line="299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БИБЛИОГРАФИЧЕСКИЙ СПИСОК</w:t>
      </w:r>
    </w:p>
    <w:p w:rsidR="00E71EA4" w:rsidRDefault="00E71EA4">
      <w:pPr>
        <w:spacing w:line="278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 2.303-68*. Единая система конструкторской документации. Линии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 2.304-81*. Единая система конструкторской документации. Шрифты чертежные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 2.307-68. Единая система конструкторской документации. Нанесение размеров и предельных отклонений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ГОСТ 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 xml:space="preserve"> 21.1101-2009. Система проектной документации для строительства. Основные требования к проектной и рабочей документации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ГОСТ 21.501-2011. Система проектной документации для строительства. Правила </w:t>
      </w:r>
      <w:proofErr w:type="gramStart"/>
      <w:r>
        <w:rPr>
          <w:rFonts w:eastAsia="Times New Roman"/>
          <w:sz w:val="24"/>
          <w:szCs w:val="24"/>
        </w:rPr>
        <w:t>вы-</w:t>
      </w:r>
      <w:proofErr w:type="spellStart"/>
      <w:r>
        <w:rPr>
          <w:rFonts w:eastAsia="Times New Roman"/>
          <w:sz w:val="24"/>
          <w:szCs w:val="24"/>
        </w:rPr>
        <w:t>полнения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рабочей документации архитектурных и конструктивных решений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 2.109-73. Единая система конструкторской документации. Основные требования к чертежам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ГОСТ 2.306-68. Единая система конструкторской документации. Обозначения </w:t>
      </w:r>
      <w:proofErr w:type="spellStart"/>
      <w:proofErr w:type="gramStart"/>
      <w:r>
        <w:rPr>
          <w:rFonts w:eastAsia="Times New Roman"/>
          <w:sz w:val="24"/>
          <w:szCs w:val="24"/>
        </w:rPr>
        <w:t>графиче-ские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материалов и правила их нанесения на чертежах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ГОСТ 21.201-2011. Система проектной документации для строительства. Условные изображения элементов зданий, сооружений и конструкций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spacing w:line="272" w:lineRule="auto"/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ГОСТ 21.205-93. Система проектной документации для строительства. </w:t>
      </w:r>
      <w:proofErr w:type="gramStart"/>
      <w:r>
        <w:rPr>
          <w:rFonts w:eastAsia="Times New Roman"/>
          <w:sz w:val="24"/>
          <w:szCs w:val="24"/>
        </w:rPr>
        <w:t>Условные</w:t>
      </w:r>
      <w:proofErr w:type="gramEnd"/>
      <w:r>
        <w:rPr>
          <w:rFonts w:eastAsia="Times New Roman"/>
          <w:sz w:val="24"/>
          <w:szCs w:val="24"/>
        </w:rPr>
        <w:t xml:space="preserve"> обо-значения элементов санитарно-технических систем</w:t>
      </w:r>
    </w:p>
    <w:p w:rsidR="00E71EA4" w:rsidRDefault="00E71EA4">
      <w:pPr>
        <w:spacing w:line="198" w:lineRule="exact"/>
        <w:rPr>
          <w:rFonts w:eastAsia="Times New Roman"/>
          <w:sz w:val="24"/>
          <w:szCs w:val="24"/>
        </w:rPr>
      </w:pP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Сорокин, Н.П. </w:t>
      </w:r>
      <w:r>
        <w:rPr>
          <w:rFonts w:eastAsia="Times New Roman"/>
          <w:sz w:val="24"/>
          <w:szCs w:val="24"/>
        </w:rPr>
        <w:t>Инженерная графика</w:t>
      </w:r>
      <w:proofErr w:type="gramStart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учебник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Н.П.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Сорокин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[и др.];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ред.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Н.П.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Со-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36" w:lineRule="auto"/>
        <w:ind w:left="5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рокина</w:t>
      </w:r>
      <w:proofErr w:type="spellEnd"/>
      <w:r>
        <w:rPr>
          <w:rFonts w:eastAsia="Times New Roman"/>
          <w:sz w:val="24"/>
          <w:szCs w:val="24"/>
        </w:rPr>
        <w:t>. – СПб</w:t>
      </w:r>
      <w:proofErr w:type="gramStart"/>
      <w:r>
        <w:rPr>
          <w:rFonts w:eastAsia="Times New Roman"/>
          <w:sz w:val="24"/>
          <w:szCs w:val="24"/>
        </w:rPr>
        <w:t xml:space="preserve">. : </w:t>
      </w:r>
      <w:proofErr w:type="gramEnd"/>
      <w:r>
        <w:rPr>
          <w:rFonts w:eastAsia="Times New Roman"/>
          <w:sz w:val="24"/>
          <w:szCs w:val="24"/>
        </w:rPr>
        <w:t>Лань, 2008. – 392 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Георгиевский, О.В. </w:t>
      </w:r>
      <w:r>
        <w:rPr>
          <w:rFonts w:eastAsia="Times New Roman"/>
          <w:sz w:val="24"/>
          <w:szCs w:val="24"/>
        </w:rPr>
        <w:t>Единые требования по выполнению строительных чертежей</w:t>
      </w:r>
      <w:proofErr w:type="gramStart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спра</w:t>
      </w:r>
      <w:proofErr w:type="spellEnd"/>
      <w:r>
        <w:rPr>
          <w:rFonts w:eastAsia="Times New Roman"/>
          <w:sz w:val="24"/>
          <w:szCs w:val="24"/>
        </w:rPr>
        <w:t>-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35" w:lineRule="auto"/>
        <w:ind w:left="5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вочное</w:t>
      </w:r>
      <w:proofErr w:type="spellEnd"/>
      <w:r>
        <w:rPr>
          <w:rFonts w:eastAsia="Times New Roman"/>
          <w:sz w:val="24"/>
          <w:szCs w:val="24"/>
        </w:rPr>
        <w:t xml:space="preserve"> пособие / О.В. </w:t>
      </w:r>
      <w:proofErr w:type="gramStart"/>
      <w:r>
        <w:rPr>
          <w:rFonts w:eastAsia="Times New Roman"/>
          <w:sz w:val="24"/>
          <w:szCs w:val="24"/>
        </w:rPr>
        <w:t>Георгиевский</w:t>
      </w:r>
      <w:proofErr w:type="gramEnd"/>
      <w:r>
        <w:rPr>
          <w:rFonts w:eastAsia="Times New Roman"/>
          <w:sz w:val="24"/>
          <w:szCs w:val="24"/>
        </w:rPr>
        <w:t>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Архитектура-С, 2007. – 143 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i/>
          <w:iCs/>
          <w:sz w:val="24"/>
          <w:szCs w:val="24"/>
        </w:rPr>
        <w:t>Околичный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, В.Н. </w:t>
      </w:r>
      <w:r>
        <w:rPr>
          <w:rFonts w:eastAsia="Times New Roman"/>
          <w:sz w:val="24"/>
          <w:szCs w:val="24"/>
        </w:rPr>
        <w:t>Инженерная графика.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Часть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Строительное черчение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[Текст]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</w:t>
      </w:r>
      <w:r>
        <w:rPr>
          <w:rFonts w:eastAsia="Times New Roman"/>
          <w:sz w:val="24"/>
          <w:szCs w:val="24"/>
        </w:rPr>
        <w:t>чеб.-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38" w:lineRule="auto"/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 xml:space="preserve">особие и контрольные задания / В.Н. Околичный, Н.У. </w:t>
      </w:r>
      <w:proofErr w:type="spellStart"/>
      <w:r>
        <w:rPr>
          <w:rFonts w:eastAsia="Times New Roman"/>
          <w:sz w:val="24"/>
          <w:szCs w:val="24"/>
        </w:rPr>
        <w:t>Бабинович</w:t>
      </w:r>
      <w:proofErr w:type="spellEnd"/>
      <w:r>
        <w:rPr>
          <w:rFonts w:eastAsia="Times New Roman"/>
          <w:sz w:val="24"/>
          <w:szCs w:val="24"/>
        </w:rPr>
        <w:t>. – Томск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Изд-во Том. гос. архит</w:t>
      </w:r>
      <w:proofErr w:type="gramStart"/>
      <w:r>
        <w:rPr>
          <w:rFonts w:eastAsia="Times New Roman"/>
          <w:sz w:val="24"/>
          <w:szCs w:val="24"/>
        </w:rPr>
        <w:t>.-</w:t>
      </w:r>
      <w:proofErr w:type="gramEnd"/>
      <w:r>
        <w:rPr>
          <w:rFonts w:eastAsia="Times New Roman"/>
          <w:sz w:val="24"/>
          <w:szCs w:val="24"/>
        </w:rPr>
        <w:t>строит. ун-та, 2010. – 68 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i/>
          <w:iCs/>
          <w:sz w:val="24"/>
          <w:szCs w:val="24"/>
        </w:rPr>
        <w:t>Омура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Дж.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2007.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Экспресс-курс. 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СПб</w:t>
      </w:r>
      <w:proofErr w:type="gramStart"/>
      <w:r>
        <w:rPr>
          <w:rFonts w:eastAsia="Times New Roman"/>
          <w:sz w:val="24"/>
          <w:szCs w:val="24"/>
        </w:rPr>
        <w:t>. :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>Питер, 2007. – 432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i/>
          <w:iCs/>
          <w:sz w:val="24"/>
          <w:szCs w:val="24"/>
        </w:rPr>
        <w:t>Финкельштейн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Э.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2010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LT 2010.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Библия пользователя</w:t>
      </w:r>
      <w:proofErr w:type="gramStart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Пер.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36" w:lineRule="auto"/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англ.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Изд. дом «Вильямс», 2009. – 1360 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i/>
          <w:iCs/>
          <w:sz w:val="24"/>
          <w:szCs w:val="24"/>
        </w:rPr>
        <w:t>Окстотт</w:t>
      </w:r>
      <w:proofErr w:type="spellEnd"/>
      <w:r w:rsidRPr="003C5FCE">
        <w:rPr>
          <w:rFonts w:eastAsia="Times New Roman"/>
          <w:i/>
          <w:iCs/>
          <w:sz w:val="24"/>
          <w:szCs w:val="24"/>
          <w:lang w:val="en-US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С</w:t>
      </w:r>
      <w:r w:rsidRPr="003C5FCE">
        <w:rPr>
          <w:rFonts w:eastAsia="Times New Roman"/>
          <w:i/>
          <w:iCs/>
          <w:sz w:val="24"/>
          <w:szCs w:val="24"/>
          <w:lang w:val="en-US"/>
        </w:rPr>
        <w:t xml:space="preserve">. </w:t>
      </w:r>
      <w:r w:rsidRPr="003C5FCE">
        <w:rPr>
          <w:rFonts w:eastAsia="Times New Roman"/>
          <w:sz w:val="24"/>
          <w:szCs w:val="24"/>
          <w:lang w:val="en-US"/>
        </w:rPr>
        <w:t>AutoCAD 2012</w:t>
      </w:r>
      <w:r w:rsidRPr="003C5FCE">
        <w:rPr>
          <w:rFonts w:eastAsia="Times New Roman"/>
          <w:i/>
          <w:iCs/>
          <w:sz w:val="24"/>
          <w:szCs w:val="24"/>
          <w:lang w:val="en-US"/>
        </w:rPr>
        <w:t xml:space="preserve"> </w:t>
      </w:r>
      <w:r>
        <w:rPr>
          <w:rFonts w:eastAsia="Times New Roman"/>
          <w:sz w:val="24"/>
          <w:szCs w:val="24"/>
        </w:rPr>
        <w:t>и</w:t>
      </w:r>
      <w:r w:rsidRPr="003C5FCE">
        <w:rPr>
          <w:rFonts w:eastAsia="Times New Roman"/>
          <w:i/>
          <w:iCs/>
          <w:sz w:val="24"/>
          <w:szCs w:val="24"/>
          <w:lang w:val="en-US"/>
        </w:rPr>
        <w:t xml:space="preserve"> </w:t>
      </w:r>
      <w:r w:rsidRPr="003C5FCE">
        <w:rPr>
          <w:rFonts w:eastAsia="Times New Roman"/>
          <w:sz w:val="24"/>
          <w:szCs w:val="24"/>
          <w:lang w:val="en-US"/>
        </w:rPr>
        <w:t>AutoCAD LT 2012.</w:t>
      </w:r>
      <w:r w:rsidRPr="003C5FCE">
        <w:rPr>
          <w:rFonts w:eastAsia="Times New Roman"/>
          <w:i/>
          <w:iCs/>
          <w:sz w:val="24"/>
          <w:szCs w:val="24"/>
          <w:lang w:val="en-US"/>
        </w:rPr>
        <w:t xml:space="preserve"> </w:t>
      </w:r>
      <w:r>
        <w:rPr>
          <w:rFonts w:eastAsia="Times New Roman"/>
          <w:sz w:val="24"/>
          <w:szCs w:val="24"/>
        </w:rPr>
        <w:t>Официальный учебный курс</w:t>
      </w:r>
      <w:proofErr w:type="gramStart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>ер.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</w:t>
      </w:r>
    </w:p>
    <w:p w:rsidR="00E71EA4" w:rsidRDefault="00E71EA4">
      <w:pPr>
        <w:spacing w:line="3" w:lineRule="exact"/>
        <w:rPr>
          <w:rFonts w:eastAsia="Times New Roman"/>
          <w:sz w:val="24"/>
          <w:szCs w:val="24"/>
        </w:rPr>
      </w:pPr>
    </w:p>
    <w:p w:rsidR="00E71EA4" w:rsidRDefault="00BF47F5">
      <w:pPr>
        <w:spacing w:line="236" w:lineRule="auto"/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англ. А. </w:t>
      </w:r>
      <w:proofErr w:type="spellStart"/>
      <w:r>
        <w:rPr>
          <w:rFonts w:eastAsia="Times New Roman"/>
          <w:sz w:val="24"/>
          <w:szCs w:val="24"/>
        </w:rPr>
        <w:t>Жадаева</w:t>
      </w:r>
      <w:proofErr w:type="spellEnd"/>
      <w:r>
        <w:rPr>
          <w:rFonts w:eastAsia="Times New Roman"/>
          <w:sz w:val="24"/>
          <w:szCs w:val="24"/>
        </w:rPr>
        <w:t>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ДМК Пресс. 2012. – 400 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Бондаренко, С.В.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архитекторов. 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Изд.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«Вильямс», 2009. – 592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ind w:left="580" w:hanging="573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Погорелов, В.И.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2007.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Экспресс-курс. 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СПб</w:t>
      </w:r>
      <w:proofErr w:type="gramStart"/>
      <w:r>
        <w:rPr>
          <w:rFonts w:eastAsia="Times New Roman"/>
          <w:sz w:val="24"/>
          <w:szCs w:val="24"/>
        </w:rPr>
        <w:t>. :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>БХВ-Петербург, 2006. – 560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с.</w:t>
      </w:r>
    </w:p>
    <w:p w:rsidR="00E71EA4" w:rsidRDefault="00BF47F5" w:rsidP="00BF47F5">
      <w:pPr>
        <w:numPr>
          <w:ilvl w:val="0"/>
          <w:numId w:val="25"/>
        </w:numPr>
        <w:tabs>
          <w:tab w:val="left" w:pos="580"/>
        </w:tabs>
        <w:spacing w:line="258" w:lineRule="auto"/>
        <w:ind w:left="580" w:hanging="573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i/>
          <w:iCs/>
          <w:sz w:val="24"/>
          <w:szCs w:val="24"/>
        </w:rPr>
        <w:t>Околичный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, В.Н. </w:t>
      </w:r>
      <w:r>
        <w:rPr>
          <w:rFonts w:eastAsia="Times New Roman"/>
          <w:sz w:val="24"/>
          <w:szCs w:val="24"/>
        </w:rPr>
        <w:t>Компьютерная графика.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Разработка общих чертежей здания в среде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САПР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[Текст] : учеб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 xml:space="preserve">особие / В.Н. Околичный, Н.У. </w:t>
      </w:r>
      <w:proofErr w:type="spellStart"/>
      <w:r>
        <w:rPr>
          <w:rFonts w:eastAsia="Times New Roman"/>
          <w:sz w:val="24"/>
          <w:szCs w:val="24"/>
        </w:rPr>
        <w:t>Бабинович</w:t>
      </w:r>
      <w:proofErr w:type="spellEnd"/>
      <w:r>
        <w:rPr>
          <w:rFonts w:eastAsia="Times New Roman"/>
          <w:sz w:val="24"/>
          <w:szCs w:val="24"/>
        </w:rPr>
        <w:t>. – Томск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Изд-во Том. гос. архит</w:t>
      </w:r>
      <w:proofErr w:type="gramStart"/>
      <w:r>
        <w:rPr>
          <w:rFonts w:eastAsia="Times New Roman"/>
          <w:sz w:val="24"/>
          <w:szCs w:val="24"/>
        </w:rPr>
        <w:t>.-</w:t>
      </w:r>
      <w:proofErr w:type="gramEnd"/>
      <w:r>
        <w:rPr>
          <w:rFonts w:eastAsia="Times New Roman"/>
          <w:sz w:val="24"/>
          <w:szCs w:val="24"/>
        </w:rPr>
        <w:t>строит. ун-та, 2014. – 377 c.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96" w:lineRule="exact"/>
        <w:rPr>
          <w:sz w:val="20"/>
          <w:szCs w:val="20"/>
        </w:rPr>
      </w:pPr>
    </w:p>
    <w:p w:rsidR="003C5FCE" w:rsidRDefault="003C5FCE">
      <w:pPr>
        <w:ind w:left="7800"/>
        <w:rPr>
          <w:rFonts w:eastAsia="Times New Roman"/>
          <w:sz w:val="24"/>
          <w:szCs w:val="24"/>
        </w:rPr>
      </w:pPr>
    </w:p>
    <w:p w:rsidR="003C5FCE" w:rsidRDefault="003C5FCE">
      <w:pPr>
        <w:ind w:left="7800"/>
        <w:rPr>
          <w:rFonts w:eastAsia="Times New Roman"/>
          <w:sz w:val="24"/>
          <w:szCs w:val="24"/>
        </w:rPr>
      </w:pPr>
    </w:p>
    <w:p w:rsidR="003C5FCE" w:rsidRDefault="003C5FCE">
      <w:pPr>
        <w:ind w:left="7800"/>
        <w:rPr>
          <w:rFonts w:eastAsia="Times New Roman"/>
          <w:sz w:val="24"/>
          <w:szCs w:val="24"/>
        </w:rPr>
      </w:pPr>
    </w:p>
    <w:p w:rsidR="003C5FCE" w:rsidRDefault="003C5FCE">
      <w:pPr>
        <w:ind w:left="7800"/>
        <w:rPr>
          <w:rFonts w:eastAsia="Times New Roman"/>
          <w:sz w:val="24"/>
          <w:szCs w:val="24"/>
        </w:rPr>
      </w:pPr>
    </w:p>
    <w:p w:rsidR="00E71EA4" w:rsidRDefault="00BF47F5">
      <w:pPr>
        <w:ind w:left="7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1</w:t>
      </w:r>
    </w:p>
    <w:p w:rsidR="00E71EA4" w:rsidRDefault="00E71EA4">
      <w:pPr>
        <w:spacing w:line="274" w:lineRule="exact"/>
        <w:rPr>
          <w:sz w:val="20"/>
          <w:szCs w:val="20"/>
        </w:rPr>
      </w:pPr>
    </w:p>
    <w:p w:rsidR="00E71EA4" w:rsidRDefault="00BF47F5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ОБЩИЕ УКАЗАНИЯ</w:t>
      </w:r>
    </w:p>
    <w:p w:rsidR="00E71EA4" w:rsidRDefault="00E71EA4">
      <w:pPr>
        <w:spacing w:line="276" w:lineRule="exact"/>
        <w:rPr>
          <w:sz w:val="20"/>
          <w:szCs w:val="20"/>
        </w:rPr>
      </w:pPr>
    </w:p>
    <w:p w:rsidR="00E71EA4" w:rsidRDefault="00BF47F5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Основание для разработки учебной проектной документации</w:t>
      </w:r>
    </w:p>
    <w:p w:rsidR="00E71EA4" w:rsidRDefault="00E71EA4">
      <w:pPr>
        <w:spacing w:line="26" w:lineRule="exact"/>
        <w:rPr>
          <w:sz w:val="20"/>
          <w:szCs w:val="20"/>
        </w:rPr>
      </w:pPr>
    </w:p>
    <w:p w:rsidR="00E71EA4" w:rsidRDefault="00BF47F5">
      <w:pPr>
        <w:spacing w:line="256" w:lineRule="auto"/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Учебная проектная документация (стадия</w:t>
      </w:r>
      <w:proofErr w:type="gramStart"/>
      <w:r>
        <w:rPr>
          <w:rFonts w:eastAsia="Times New Roman"/>
          <w:sz w:val="24"/>
          <w:szCs w:val="24"/>
        </w:rPr>
        <w:t xml:space="preserve"> У</w:t>
      </w:r>
      <w:proofErr w:type="gramEnd"/>
      <w:r>
        <w:rPr>
          <w:rFonts w:eastAsia="Times New Roman"/>
          <w:sz w:val="24"/>
          <w:szCs w:val="24"/>
        </w:rPr>
        <w:t xml:space="preserve">, раздел АР) по </w:t>
      </w:r>
      <w:r w:rsidR="003C5FCE">
        <w:rPr>
          <w:rFonts w:eastAsia="Times New Roman"/>
          <w:sz w:val="24"/>
          <w:szCs w:val="24"/>
        </w:rPr>
        <w:t xml:space="preserve">контрольной </w:t>
      </w:r>
      <w:r>
        <w:rPr>
          <w:rFonts w:eastAsia="Times New Roman"/>
          <w:sz w:val="24"/>
          <w:szCs w:val="24"/>
        </w:rPr>
        <w:t xml:space="preserve"> работе «Общие чертежи здания» выполнена на основании учебного задания на разработку документации (приложение № 1).</w:t>
      </w: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Исходные данные для подготовки учебной проектной документации</w:t>
      </w:r>
    </w:p>
    <w:p w:rsidR="00E71EA4" w:rsidRDefault="00E71EA4">
      <w:pPr>
        <w:spacing w:line="26" w:lineRule="exact"/>
        <w:rPr>
          <w:sz w:val="20"/>
          <w:szCs w:val="20"/>
        </w:rPr>
      </w:pPr>
    </w:p>
    <w:p w:rsidR="00E71EA4" w:rsidRDefault="00BF47F5">
      <w:pPr>
        <w:spacing w:line="272" w:lineRule="auto"/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Учебное задание (приложение № 1): схема плана здания, разрез 1- 1, фасад 1-4, </w:t>
      </w:r>
      <w:proofErr w:type="spellStart"/>
      <w:proofErr w:type="gramStart"/>
      <w:r>
        <w:rPr>
          <w:rFonts w:eastAsia="Times New Roman"/>
          <w:sz w:val="23"/>
          <w:szCs w:val="23"/>
        </w:rPr>
        <w:t>конструк-тивный</w:t>
      </w:r>
      <w:proofErr w:type="spellEnd"/>
      <w:proofErr w:type="gramEnd"/>
      <w:r>
        <w:rPr>
          <w:rFonts w:eastAsia="Times New Roman"/>
          <w:sz w:val="23"/>
          <w:szCs w:val="23"/>
        </w:rPr>
        <w:t xml:space="preserve"> узел, текстовое описание конструкции наружных и внутренних стен, перегородок, вид и размеры оконных и дверных проемов, наименование и расположение помещений.</w:t>
      </w:r>
    </w:p>
    <w:p w:rsidR="00E71EA4" w:rsidRDefault="00BF47F5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Перечень нормативных документов, используемых при разработке </w:t>
      </w:r>
      <w:proofErr w:type="gramStart"/>
      <w:r>
        <w:rPr>
          <w:rFonts w:eastAsia="Times New Roman"/>
          <w:b/>
          <w:bCs/>
          <w:sz w:val="24"/>
          <w:szCs w:val="24"/>
        </w:rPr>
        <w:t>до</w:t>
      </w:r>
      <w:proofErr w:type="gramEnd"/>
      <w:r>
        <w:rPr>
          <w:rFonts w:eastAsia="Times New Roman"/>
          <w:b/>
          <w:bCs/>
          <w:sz w:val="24"/>
          <w:szCs w:val="24"/>
        </w:rPr>
        <w:t>-</w:t>
      </w:r>
    </w:p>
    <w:p w:rsidR="00E71EA4" w:rsidRDefault="00BF47F5">
      <w:pPr>
        <w:ind w:left="41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кументации</w:t>
      </w:r>
      <w:proofErr w:type="spellEnd"/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ГОСТ </w:t>
      </w:r>
      <w:proofErr w:type="gramStart"/>
      <w:r>
        <w:rPr>
          <w:rFonts w:eastAsia="Times New Roman"/>
          <w:sz w:val="23"/>
          <w:szCs w:val="23"/>
        </w:rPr>
        <w:t>Р</w:t>
      </w:r>
      <w:proofErr w:type="gramEnd"/>
      <w:r>
        <w:rPr>
          <w:rFonts w:eastAsia="Times New Roman"/>
          <w:sz w:val="23"/>
          <w:szCs w:val="23"/>
        </w:rPr>
        <w:t xml:space="preserve"> 21.1101-2009 Система проектной документации для строительства. Основные </w:t>
      </w:r>
      <w:proofErr w:type="spellStart"/>
      <w:r>
        <w:rPr>
          <w:rFonts w:eastAsia="Times New Roman"/>
          <w:sz w:val="23"/>
          <w:szCs w:val="23"/>
        </w:rPr>
        <w:t>тре</w:t>
      </w:r>
      <w:proofErr w:type="spellEnd"/>
      <w:r>
        <w:rPr>
          <w:rFonts w:eastAsia="Times New Roman"/>
          <w:sz w:val="23"/>
          <w:szCs w:val="23"/>
        </w:rPr>
        <w:t>-</w:t>
      </w:r>
    </w:p>
    <w:p w:rsidR="00E71EA4" w:rsidRDefault="00E71EA4">
      <w:pPr>
        <w:spacing w:line="12" w:lineRule="exact"/>
        <w:rPr>
          <w:sz w:val="20"/>
          <w:szCs w:val="20"/>
        </w:rPr>
      </w:pPr>
    </w:p>
    <w:p w:rsidR="00E71EA4" w:rsidRDefault="00BF47F5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бования</w:t>
      </w:r>
      <w:proofErr w:type="spellEnd"/>
      <w:r>
        <w:rPr>
          <w:rFonts w:eastAsia="Times New Roman"/>
          <w:sz w:val="24"/>
          <w:szCs w:val="24"/>
        </w:rPr>
        <w:t xml:space="preserve"> к проектной и рабочей документации.</w:t>
      </w:r>
    </w:p>
    <w:p w:rsidR="00E71EA4" w:rsidRDefault="00BF47F5">
      <w:pPr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ГОСТ 21.501-2011. Система проектной документации для строительства. Правила </w:t>
      </w:r>
      <w:proofErr w:type="gramStart"/>
      <w:r>
        <w:rPr>
          <w:rFonts w:eastAsia="Times New Roman"/>
          <w:sz w:val="24"/>
          <w:szCs w:val="24"/>
        </w:rPr>
        <w:t>вы-</w:t>
      </w:r>
      <w:proofErr w:type="spellStart"/>
      <w:r>
        <w:rPr>
          <w:rFonts w:eastAsia="Times New Roman"/>
          <w:sz w:val="24"/>
          <w:szCs w:val="24"/>
        </w:rPr>
        <w:t>полнения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рабочей документации архитектурных и конструктивных решений.</w:t>
      </w:r>
    </w:p>
    <w:p w:rsidR="00E71EA4" w:rsidRDefault="00BF47F5">
      <w:pPr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ГОСТ 2.109-73 Единая система конструкторской документации. Основные требования к чертежам.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ГОСТ 2.306-68 Единая система конструкторской документации. Обозначения графические материалов и правила их нанесения на чертежах.</w:t>
      </w:r>
    </w:p>
    <w:p w:rsidR="00E71EA4" w:rsidRDefault="00BF47F5">
      <w:pPr>
        <w:spacing w:line="239" w:lineRule="auto"/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ГОСТ 21.201-2011 Система проектной документации для строительства. Условные изображения элементов зданий, сооружений и конструкций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72" w:lineRule="auto"/>
        <w:ind w:right="20"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ГОСТ 21.205-93 Система проектной документации для строительства. Условные обозначения элементов санитарно-технических систем.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учебной литературы, используемой при разработке</w:t>
      </w:r>
    </w:p>
    <w:p w:rsidR="00E71EA4" w:rsidRDefault="00BF47F5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документации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Сорокин, Н.П. Инженерная графика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учебник / Н.П. Сорокин [и др.]; под ред. Н.П. Со-</w:t>
      </w:r>
    </w:p>
    <w:p w:rsidR="00E71EA4" w:rsidRDefault="00BF47F5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рокина</w:t>
      </w:r>
      <w:proofErr w:type="spellEnd"/>
      <w:r>
        <w:rPr>
          <w:rFonts w:eastAsia="Times New Roman"/>
          <w:sz w:val="24"/>
          <w:szCs w:val="24"/>
        </w:rPr>
        <w:t>. – СПб</w:t>
      </w:r>
      <w:proofErr w:type="gramStart"/>
      <w:r>
        <w:rPr>
          <w:rFonts w:eastAsia="Times New Roman"/>
          <w:sz w:val="24"/>
          <w:szCs w:val="24"/>
        </w:rPr>
        <w:t xml:space="preserve">. : </w:t>
      </w:r>
      <w:proofErr w:type="gramEnd"/>
      <w:r>
        <w:rPr>
          <w:rFonts w:eastAsia="Times New Roman"/>
          <w:sz w:val="24"/>
          <w:szCs w:val="24"/>
        </w:rPr>
        <w:t>Лань, 2008. – 392 с.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Георгиевский, О.В. Единые требования по выполнению строительных чертежей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спра</w:t>
      </w:r>
      <w:proofErr w:type="spellEnd"/>
      <w:r>
        <w:rPr>
          <w:rFonts w:eastAsia="Times New Roman"/>
          <w:sz w:val="24"/>
          <w:szCs w:val="24"/>
        </w:rPr>
        <w:t>-</w:t>
      </w:r>
    </w:p>
    <w:p w:rsidR="00E71EA4" w:rsidRDefault="00BF47F5">
      <w:pPr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вочное</w:t>
      </w:r>
      <w:proofErr w:type="spellEnd"/>
      <w:r>
        <w:rPr>
          <w:rFonts w:eastAsia="Times New Roman"/>
          <w:sz w:val="24"/>
          <w:szCs w:val="24"/>
        </w:rPr>
        <w:t xml:space="preserve"> пособие / О.В. </w:t>
      </w:r>
      <w:proofErr w:type="gramStart"/>
      <w:r>
        <w:rPr>
          <w:rFonts w:eastAsia="Times New Roman"/>
          <w:sz w:val="24"/>
          <w:szCs w:val="24"/>
        </w:rPr>
        <w:t>Георгиевский</w:t>
      </w:r>
      <w:proofErr w:type="gramEnd"/>
      <w:r>
        <w:rPr>
          <w:rFonts w:eastAsia="Times New Roman"/>
          <w:sz w:val="24"/>
          <w:szCs w:val="24"/>
        </w:rPr>
        <w:t>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Архитектура-С, 2007. – 143 с.</w:t>
      </w:r>
    </w:p>
    <w:p w:rsidR="00E71EA4" w:rsidRDefault="00BF47F5">
      <w:pPr>
        <w:ind w:right="20" w:firstLine="56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Околичный</w:t>
      </w:r>
      <w:proofErr w:type="gramEnd"/>
      <w:r>
        <w:rPr>
          <w:rFonts w:eastAsia="Times New Roman"/>
          <w:sz w:val="24"/>
          <w:szCs w:val="24"/>
        </w:rPr>
        <w:t>, В.Н. Инженерная графика. Часть 2. Строительное черчение [Текст] : учеб</w:t>
      </w:r>
      <w:proofErr w:type="gramStart"/>
      <w:r>
        <w:rPr>
          <w:rFonts w:eastAsia="Times New Roman"/>
          <w:sz w:val="24"/>
          <w:szCs w:val="24"/>
        </w:rPr>
        <w:t>.-</w:t>
      </w:r>
      <w:proofErr w:type="gramEnd"/>
      <w:r>
        <w:rPr>
          <w:rFonts w:eastAsia="Times New Roman"/>
          <w:sz w:val="24"/>
          <w:szCs w:val="24"/>
        </w:rPr>
        <w:t xml:space="preserve">метод. пособие и контрольные задания / В.Н. Околичный, Н.У. </w:t>
      </w:r>
      <w:proofErr w:type="spellStart"/>
      <w:r>
        <w:rPr>
          <w:rFonts w:eastAsia="Times New Roman"/>
          <w:sz w:val="24"/>
          <w:szCs w:val="24"/>
        </w:rPr>
        <w:t>Бабинович</w:t>
      </w:r>
      <w:proofErr w:type="spellEnd"/>
      <w:r>
        <w:rPr>
          <w:rFonts w:eastAsia="Times New Roman"/>
          <w:sz w:val="24"/>
          <w:szCs w:val="24"/>
        </w:rPr>
        <w:t>. – Томск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Изд-во Том. гос. архит</w:t>
      </w:r>
      <w:proofErr w:type="gramStart"/>
      <w:r>
        <w:rPr>
          <w:rFonts w:eastAsia="Times New Roman"/>
          <w:sz w:val="24"/>
          <w:szCs w:val="24"/>
        </w:rPr>
        <w:t>.-</w:t>
      </w:r>
      <w:proofErr w:type="gramEnd"/>
      <w:r>
        <w:rPr>
          <w:rFonts w:eastAsia="Times New Roman"/>
          <w:sz w:val="24"/>
          <w:szCs w:val="24"/>
        </w:rPr>
        <w:t>строит. ун-та, 2010. – 68 с.</w:t>
      </w:r>
    </w:p>
    <w:p w:rsidR="00E71EA4" w:rsidRDefault="00BF47F5">
      <w:pPr>
        <w:ind w:left="58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Омура</w:t>
      </w:r>
      <w:proofErr w:type="spellEnd"/>
      <w:r>
        <w:rPr>
          <w:rFonts w:eastAsia="Times New Roman"/>
          <w:sz w:val="24"/>
          <w:szCs w:val="24"/>
        </w:rPr>
        <w:t xml:space="preserve">, Дж.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2007. Экспресс-курс. – СПб</w:t>
      </w:r>
      <w:proofErr w:type="gramStart"/>
      <w:r>
        <w:rPr>
          <w:rFonts w:eastAsia="Times New Roman"/>
          <w:sz w:val="24"/>
          <w:szCs w:val="24"/>
        </w:rPr>
        <w:t xml:space="preserve">. : </w:t>
      </w:r>
      <w:proofErr w:type="gramEnd"/>
      <w:r>
        <w:rPr>
          <w:rFonts w:eastAsia="Times New Roman"/>
          <w:sz w:val="24"/>
          <w:szCs w:val="24"/>
        </w:rPr>
        <w:t>Питер, 2007. – 432 с.</w:t>
      </w:r>
    </w:p>
    <w:p w:rsidR="00E71EA4" w:rsidRDefault="00BF47F5">
      <w:pPr>
        <w:ind w:left="58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Финкельштейн</w:t>
      </w:r>
      <w:proofErr w:type="spellEnd"/>
      <w:r>
        <w:rPr>
          <w:rFonts w:eastAsia="Times New Roman"/>
          <w:sz w:val="24"/>
          <w:szCs w:val="24"/>
        </w:rPr>
        <w:t xml:space="preserve">, Э.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2010 и </w:t>
      </w:r>
      <w:proofErr w:type="spellStart"/>
      <w:r>
        <w:rPr>
          <w:rFonts w:eastAsia="Times New Roman"/>
          <w:sz w:val="24"/>
          <w:szCs w:val="24"/>
        </w:rPr>
        <w:t>AutoCAD</w:t>
      </w:r>
      <w:proofErr w:type="spellEnd"/>
      <w:r>
        <w:rPr>
          <w:rFonts w:eastAsia="Times New Roman"/>
          <w:sz w:val="24"/>
          <w:szCs w:val="24"/>
        </w:rPr>
        <w:t xml:space="preserve"> LT 2010. Библия пользователя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Пер.</w:t>
      </w: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англ.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Изд. дом «Вильямс», 2009. – 1360 с.</w:t>
      </w:r>
    </w:p>
    <w:p w:rsidR="00E71EA4" w:rsidRDefault="00BF47F5">
      <w:pPr>
        <w:ind w:right="20" w:firstLine="56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Окстотт</w:t>
      </w:r>
      <w:proofErr w:type="spellEnd"/>
      <w:r w:rsidRPr="003C5FCE">
        <w:rPr>
          <w:rFonts w:eastAsia="Times New Roman"/>
          <w:sz w:val="24"/>
          <w:szCs w:val="24"/>
          <w:lang w:val="en-US"/>
        </w:rPr>
        <w:t xml:space="preserve">, </w:t>
      </w:r>
      <w:r>
        <w:rPr>
          <w:rFonts w:eastAsia="Times New Roman"/>
          <w:sz w:val="24"/>
          <w:szCs w:val="24"/>
        </w:rPr>
        <w:t>С</w:t>
      </w:r>
      <w:r w:rsidRPr="003C5FCE">
        <w:rPr>
          <w:rFonts w:eastAsia="Times New Roman"/>
          <w:sz w:val="24"/>
          <w:szCs w:val="24"/>
          <w:lang w:val="en-US"/>
        </w:rPr>
        <w:t xml:space="preserve">. AutoCAD 2012 </w:t>
      </w:r>
      <w:r>
        <w:rPr>
          <w:rFonts w:eastAsia="Times New Roman"/>
          <w:sz w:val="24"/>
          <w:szCs w:val="24"/>
        </w:rPr>
        <w:t>и</w:t>
      </w:r>
      <w:r w:rsidRPr="003C5FCE">
        <w:rPr>
          <w:rFonts w:eastAsia="Times New Roman"/>
          <w:sz w:val="24"/>
          <w:szCs w:val="24"/>
          <w:lang w:val="en-US"/>
        </w:rPr>
        <w:t xml:space="preserve"> AutoCAD LT 2012. </w:t>
      </w:r>
      <w:r>
        <w:rPr>
          <w:rFonts w:eastAsia="Times New Roman"/>
          <w:sz w:val="24"/>
          <w:szCs w:val="24"/>
        </w:rPr>
        <w:t>Официальный учебный курс</w:t>
      </w:r>
      <w:proofErr w:type="gramStart"/>
      <w:r>
        <w:rPr>
          <w:rFonts w:eastAsia="Times New Roman"/>
          <w:sz w:val="24"/>
          <w:szCs w:val="24"/>
        </w:rPr>
        <w:t xml:space="preserve"> / П</w:t>
      </w:r>
      <w:proofErr w:type="gramEnd"/>
      <w:r>
        <w:rPr>
          <w:rFonts w:eastAsia="Times New Roman"/>
          <w:sz w:val="24"/>
          <w:szCs w:val="24"/>
        </w:rPr>
        <w:t xml:space="preserve">ер. с англ. А. </w:t>
      </w:r>
      <w:proofErr w:type="spellStart"/>
      <w:r>
        <w:rPr>
          <w:rFonts w:eastAsia="Times New Roman"/>
          <w:sz w:val="24"/>
          <w:szCs w:val="24"/>
        </w:rPr>
        <w:t>Жадаева</w:t>
      </w:r>
      <w:proofErr w:type="spellEnd"/>
      <w:r>
        <w:rPr>
          <w:rFonts w:eastAsia="Times New Roman"/>
          <w:sz w:val="24"/>
          <w:szCs w:val="24"/>
        </w:rPr>
        <w:t>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ДМК Пресс. 2012. – 400 с.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Бондаренко, С.В.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502722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для архитекторов. – М.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Изд. дом «Вильямс», 2009. – 592 с.</w:t>
      </w:r>
    </w:p>
    <w:p w:rsidR="00E71EA4" w:rsidRDefault="00BF47F5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Погорелов, В.И.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502722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2007. Экспрес</w:t>
      </w:r>
      <w:proofErr w:type="gramStart"/>
      <w:r>
        <w:rPr>
          <w:rFonts w:eastAsia="Times New Roman"/>
          <w:sz w:val="24"/>
          <w:szCs w:val="24"/>
        </w:rPr>
        <w:t>с-</w:t>
      </w:r>
      <w:proofErr w:type="gramEnd"/>
      <w:r>
        <w:rPr>
          <w:rFonts w:eastAsia="Times New Roman"/>
          <w:sz w:val="24"/>
          <w:szCs w:val="24"/>
        </w:rPr>
        <w:t xml:space="preserve"> курс. – СПб. : БХ</w:t>
      </w:r>
      <w:proofErr w:type="gramStart"/>
      <w:r>
        <w:rPr>
          <w:rFonts w:eastAsia="Times New Roman"/>
          <w:sz w:val="24"/>
          <w:szCs w:val="24"/>
        </w:rPr>
        <w:t>В-</w:t>
      </w:r>
      <w:proofErr w:type="gramEnd"/>
      <w:r>
        <w:rPr>
          <w:rFonts w:eastAsia="Times New Roman"/>
          <w:sz w:val="24"/>
          <w:szCs w:val="24"/>
        </w:rPr>
        <w:t xml:space="preserve"> Петербург, 2006. – 560 с. Околичный, В.Н. Компьютерная графика. Разработка общих чертежей здания в среде САПР </w:t>
      </w:r>
      <w:proofErr w:type="spellStart"/>
      <w:r>
        <w:rPr>
          <w:rFonts w:eastAsia="Times New Roman"/>
          <w:sz w:val="24"/>
          <w:szCs w:val="24"/>
        </w:rPr>
        <w:t>Auto</w:t>
      </w:r>
      <w:proofErr w:type="spellEnd"/>
      <w:r w:rsidR="00502722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CAD [Текст] : учеб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 xml:space="preserve">особие / В.Н. Околичный, Н.У. </w:t>
      </w:r>
      <w:proofErr w:type="spellStart"/>
      <w:r>
        <w:rPr>
          <w:rFonts w:eastAsia="Times New Roman"/>
          <w:sz w:val="24"/>
          <w:szCs w:val="24"/>
        </w:rPr>
        <w:t>Бабинович</w:t>
      </w:r>
      <w:proofErr w:type="spellEnd"/>
      <w:r>
        <w:rPr>
          <w:rFonts w:eastAsia="Times New Roman"/>
          <w:sz w:val="24"/>
          <w:szCs w:val="24"/>
        </w:rPr>
        <w:t>. Томск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Изд-во</w:t>
      </w:r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Том. гос. архит</w:t>
      </w:r>
      <w:proofErr w:type="gramStart"/>
      <w:r>
        <w:rPr>
          <w:rFonts w:eastAsia="Times New Roman"/>
          <w:sz w:val="24"/>
          <w:szCs w:val="24"/>
        </w:rPr>
        <w:t>.-</w:t>
      </w:r>
      <w:proofErr w:type="gramEnd"/>
      <w:r>
        <w:rPr>
          <w:rFonts w:eastAsia="Times New Roman"/>
          <w:sz w:val="24"/>
          <w:szCs w:val="24"/>
        </w:rPr>
        <w:t>строит. ун-та, 2014. – 377 c.</w:t>
      </w:r>
    </w:p>
    <w:p w:rsidR="00E71EA4" w:rsidRDefault="00E71EA4">
      <w:pPr>
        <w:sectPr w:rsidR="00E71EA4">
          <w:pgSz w:w="11900" w:h="16838"/>
          <w:pgMar w:top="1113" w:right="1006" w:bottom="814" w:left="1240" w:header="0" w:footer="0" w:gutter="0"/>
          <w:cols w:space="720" w:equalWidth="0">
            <w:col w:w="966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BF47F5">
      <w:pPr>
        <w:ind w:left="78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ПРИЛОЖЕНИЕ 2</w:t>
      </w:r>
    </w:p>
    <w:p w:rsidR="00E71EA4" w:rsidRDefault="00E71EA4">
      <w:pPr>
        <w:spacing w:line="285" w:lineRule="exact"/>
        <w:rPr>
          <w:sz w:val="20"/>
          <w:szCs w:val="20"/>
        </w:rPr>
      </w:pPr>
    </w:p>
    <w:p w:rsidR="00E71EA4" w:rsidRDefault="00BF47F5">
      <w:pPr>
        <w:ind w:left="1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ДАННЫЕ, ХАРАКТЕРИЗУЮЩИЕ ОБЪЕКТ РАЗРАБОТКИ</w:t>
      </w:r>
    </w:p>
    <w:p w:rsidR="00E71EA4" w:rsidRDefault="00E71EA4">
      <w:pPr>
        <w:spacing w:line="274" w:lineRule="exact"/>
        <w:rPr>
          <w:sz w:val="20"/>
          <w:szCs w:val="20"/>
        </w:rPr>
      </w:pPr>
    </w:p>
    <w:p w:rsidR="00E71EA4" w:rsidRDefault="00BF47F5">
      <w:pPr>
        <w:spacing w:line="241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Описание объемно-планировочного решения здания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жилой дом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(общественное или </w:t>
      </w:r>
      <w:proofErr w:type="gramStart"/>
      <w:r>
        <w:rPr>
          <w:rFonts w:eastAsia="Times New Roman"/>
          <w:sz w:val="24"/>
          <w:szCs w:val="24"/>
        </w:rPr>
        <w:t>про-</w:t>
      </w:r>
      <w:proofErr w:type="spellStart"/>
      <w:r>
        <w:rPr>
          <w:rFonts w:eastAsia="Times New Roman"/>
          <w:sz w:val="24"/>
          <w:szCs w:val="24"/>
        </w:rPr>
        <w:t>изводственное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здание), этажность …, наличие цокольного этажа, чердака.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Размеры здания в плане в осях …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Форма здания в плане, вид фасада …, графическое оформление ровных и рельефных плоскостей фасадов ... и т. д.).</w:t>
      </w:r>
      <w:proofErr w:type="gramEnd"/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Вертикальная связь между этажами здания обеспечивается посредством незадымляемой лестничной клетки … Выход в лестничную клетку осуществляется </w:t>
      </w:r>
      <w:proofErr w:type="gramStart"/>
      <w:r>
        <w:rPr>
          <w:rFonts w:eastAsia="Times New Roman"/>
          <w:sz w:val="24"/>
          <w:szCs w:val="24"/>
        </w:rPr>
        <w:t>через</w:t>
      </w:r>
      <w:proofErr w:type="gramEnd"/>
      <w:r>
        <w:rPr>
          <w:rFonts w:eastAsia="Times New Roman"/>
          <w:sz w:val="24"/>
          <w:szCs w:val="24"/>
        </w:rPr>
        <w:t xml:space="preserve"> … </w:t>
      </w:r>
      <w:proofErr w:type="gramStart"/>
      <w:r>
        <w:rPr>
          <w:rFonts w:eastAsia="Times New Roman"/>
          <w:sz w:val="24"/>
          <w:szCs w:val="24"/>
        </w:rPr>
        <w:t>Лестничная</w:t>
      </w:r>
      <w:proofErr w:type="gramEnd"/>
      <w:r>
        <w:rPr>
          <w:rFonts w:eastAsia="Times New Roman"/>
          <w:sz w:val="24"/>
          <w:szCs w:val="24"/>
        </w:rPr>
        <w:t xml:space="preserve"> клетка имеет естественное освещение через не открывающиеся оконные блоки ...</w:t>
      </w:r>
    </w:p>
    <w:p w:rsidR="00E71EA4" w:rsidRDefault="00BF47F5">
      <w:pPr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Выход в здание … осуществляется через противопожарную дверь …, проем …, низ проема на отметке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Двери в здании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 нулевую отметку в здании </w:t>
      </w:r>
      <w:proofErr w:type="gramStart"/>
      <w:r>
        <w:rPr>
          <w:rFonts w:eastAsia="Times New Roman"/>
          <w:sz w:val="24"/>
          <w:szCs w:val="24"/>
        </w:rPr>
        <w:t>принят</w:t>
      </w:r>
      <w:proofErr w:type="gramEnd"/>
      <w:r>
        <w:rPr>
          <w:rFonts w:eastAsia="Times New Roman"/>
          <w:sz w:val="24"/>
          <w:szCs w:val="24"/>
        </w:rPr>
        <w:t xml:space="preserve">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этажа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Высота помещения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Чердак в здании теплый …</w:t>
      </w:r>
    </w:p>
    <w:p w:rsidR="00E71EA4" w:rsidRDefault="00BF47F5">
      <w:pPr>
        <w:spacing w:line="250" w:lineRule="auto"/>
        <w:ind w:left="580" w:right="15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Выход на кровлю предусмотрен из каждой лестничной клетки </w:t>
      </w:r>
      <w:proofErr w:type="gramStart"/>
      <w:r>
        <w:rPr>
          <w:rFonts w:eastAsia="Times New Roman"/>
          <w:sz w:val="23"/>
          <w:szCs w:val="23"/>
        </w:rPr>
        <w:t>через</w:t>
      </w:r>
      <w:proofErr w:type="gramEnd"/>
      <w:r>
        <w:rPr>
          <w:rFonts w:eastAsia="Times New Roman"/>
          <w:sz w:val="23"/>
          <w:szCs w:val="23"/>
        </w:rPr>
        <w:t xml:space="preserve"> … </w:t>
      </w:r>
      <w:proofErr w:type="gramStart"/>
      <w:r>
        <w:rPr>
          <w:rFonts w:eastAsia="Times New Roman"/>
          <w:sz w:val="23"/>
          <w:szCs w:val="23"/>
        </w:rPr>
        <w:t>Кровля</w:t>
      </w:r>
      <w:proofErr w:type="gramEnd"/>
      <w:r>
        <w:rPr>
          <w:rFonts w:eastAsia="Times New Roman"/>
          <w:sz w:val="23"/>
          <w:szCs w:val="23"/>
        </w:rPr>
        <w:t xml:space="preserve"> скатная … Стропила изготовлены … Обрешетка …. Покрытие …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39" w:lineRule="auto"/>
        <w:ind w:firstLine="56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кровле здания предусматривается установка водосточных …, устройство </w:t>
      </w:r>
      <w:proofErr w:type="spellStart"/>
      <w:proofErr w:type="gramStart"/>
      <w:r>
        <w:rPr>
          <w:rFonts w:eastAsia="Times New Roman"/>
          <w:sz w:val="24"/>
          <w:szCs w:val="24"/>
        </w:rPr>
        <w:t>вентиляци-онных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шахт. По периметру кровли здания предусмотрена установка ограждения высотой 1200 мм от поверхности кровли по всему периметру.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Решения по наружной части здания: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Входной узел в жилое здание …</w:t>
      </w:r>
    </w:p>
    <w:p w:rsidR="00E71EA4" w:rsidRDefault="00BF47F5">
      <w:pPr>
        <w:ind w:left="580" w:right="20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Стены из…, несущие в осях …, самонесущие в осях … толщиной … Козырек входа ….</w:t>
      </w:r>
      <w:proofErr w:type="gramEnd"/>
    </w:p>
    <w:p w:rsidR="00E71EA4" w:rsidRDefault="00BF47F5">
      <w:pPr>
        <w:ind w:firstLine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Наружные стены здания окрашиваются фасадными водно-дисперсионными красками по грунтовому покрытию …</w:t>
      </w:r>
    </w:p>
    <w:p w:rsidR="00E71EA4" w:rsidRDefault="00BF47F5">
      <w:pPr>
        <w:ind w:left="580" w:right="3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Окна жилого (административного) здания … Двери входные ..., двери внутренние … </w:t>
      </w:r>
      <w:proofErr w:type="spellStart"/>
      <w:r>
        <w:rPr>
          <w:rFonts w:eastAsia="Times New Roman"/>
          <w:sz w:val="24"/>
          <w:szCs w:val="24"/>
        </w:rPr>
        <w:t>Отмостка</w:t>
      </w:r>
      <w:proofErr w:type="spellEnd"/>
      <w:r>
        <w:rPr>
          <w:rFonts w:eastAsia="Times New Roman"/>
          <w:sz w:val="24"/>
          <w:szCs w:val="24"/>
        </w:rPr>
        <w:t xml:space="preserve"> - монолитная бетонная, шириной 1000 мм. </w:t>
      </w:r>
      <w:r>
        <w:rPr>
          <w:rFonts w:eastAsia="Times New Roman"/>
          <w:i/>
          <w:iCs/>
          <w:sz w:val="24"/>
          <w:szCs w:val="24"/>
        </w:rPr>
        <w:t>Решения по внутренней части здания: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Внутренние стены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Перегородки </w:t>
      </w:r>
      <w:proofErr w:type="gramStart"/>
      <w:r>
        <w:rPr>
          <w:rFonts w:eastAsia="Times New Roman"/>
          <w:sz w:val="24"/>
          <w:szCs w:val="24"/>
        </w:rPr>
        <w:t>из</w:t>
      </w:r>
      <w:proofErr w:type="gramEnd"/>
      <w:r>
        <w:rPr>
          <w:rFonts w:eastAsia="Times New Roman"/>
          <w:sz w:val="24"/>
          <w:szCs w:val="24"/>
        </w:rPr>
        <w:t xml:space="preserve"> … толщиной …</w:t>
      </w:r>
    </w:p>
    <w:p w:rsidR="00E71EA4" w:rsidRDefault="00BF47F5">
      <w:pPr>
        <w:ind w:left="5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Панели перекрытия – (например, железобетонные ….</w:t>
      </w:r>
      <w:proofErr w:type="gramEnd"/>
    </w:p>
    <w:p w:rsidR="00E71EA4" w:rsidRDefault="00BF47F5">
      <w:pPr>
        <w:ind w:firstLine="5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Полы жилых комнат, кухонь, коридоров, прихожих первого этажа - … (например, линолеум на вспененной основе </w:t>
      </w:r>
      <w:proofErr w:type="spellStart"/>
      <w:r>
        <w:rPr>
          <w:rFonts w:eastAsia="Times New Roman"/>
          <w:sz w:val="24"/>
          <w:szCs w:val="24"/>
        </w:rPr>
        <w:t>Tarkett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Bingo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Classic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Elite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Baileys</w:t>
      </w:r>
      <w:proofErr w:type="spellEnd"/>
      <w:r>
        <w:rPr>
          <w:rFonts w:eastAsia="Times New Roman"/>
          <w:sz w:val="24"/>
          <w:szCs w:val="24"/>
        </w:rPr>
        <w:t xml:space="preserve"> и т. д.).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Утепление полов первого этажа - … (например, плиты </w:t>
      </w:r>
      <w:proofErr w:type="spellStart"/>
      <w:r>
        <w:rPr>
          <w:rFonts w:eastAsia="Times New Roman"/>
          <w:sz w:val="24"/>
          <w:szCs w:val="24"/>
        </w:rPr>
        <w:t>Стирэкс</w:t>
      </w:r>
      <w:proofErr w:type="spellEnd"/>
      <w:r>
        <w:rPr>
          <w:rFonts w:eastAsia="Times New Roman"/>
          <w:sz w:val="24"/>
          <w:szCs w:val="24"/>
        </w:rPr>
        <w:t>).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Полы ванных, туалетов - … (например, керамическая плитка).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Полы лестничных клеток - … (например, бетонные, без дополнительной отделки). </w:t>
      </w:r>
      <w:proofErr w:type="gramStart"/>
      <w:r>
        <w:rPr>
          <w:rFonts w:eastAsia="Times New Roman"/>
          <w:sz w:val="24"/>
          <w:szCs w:val="24"/>
        </w:rPr>
        <w:t>Полы тамбуров входов - … (например, бетонная плитка, бетонные, без дополнительной</w:t>
      </w:r>
      <w:proofErr w:type="gramEnd"/>
    </w:p>
    <w:p w:rsidR="00E71EA4" w:rsidRDefault="00BF47F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отделки).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Двери в тамбур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Входные двери в квартиру …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Двери внутриквартирные … (например, филёнчатые облегчённые).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0" w:lineRule="exact"/>
        <w:rPr>
          <w:sz w:val="20"/>
          <w:szCs w:val="20"/>
        </w:rPr>
      </w:pPr>
    </w:p>
    <w:p w:rsidR="003C5FCE" w:rsidRDefault="003C5FCE">
      <w:pPr>
        <w:jc w:val="right"/>
        <w:rPr>
          <w:rFonts w:eastAsia="Times New Roman"/>
          <w:sz w:val="24"/>
          <w:szCs w:val="24"/>
        </w:rPr>
      </w:pPr>
    </w:p>
    <w:p w:rsidR="003C5FCE" w:rsidRDefault="003C5FCE">
      <w:pPr>
        <w:jc w:val="right"/>
        <w:rPr>
          <w:rFonts w:eastAsia="Times New Roman"/>
          <w:sz w:val="24"/>
          <w:szCs w:val="24"/>
        </w:rPr>
      </w:pPr>
    </w:p>
    <w:p w:rsidR="00E71EA4" w:rsidRDefault="00BF47F5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3</w:t>
      </w:r>
    </w:p>
    <w:p w:rsidR="00E71EA4" w:rsidRDefault="00E71EA4">
      <w:pPr>
        <w:spacing w:line="54" w:lineRule="exact"/>
        <w:rPr>
          <w:sz w:val="20"/>
          <w:szCs w:val="20"/>
        </w:rPr>
      </w:pPr>
    </w:p>
    <w:p w:rsidR="00E71EA4" w:rsidRDefault="00BF47F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ЗАДАНИЯ ДЛЯ </w:t>
      </w:r>
      <w:r w:rsidR="003C5FCE">
        <w:rPr>
          <w:rFonts w:eastAsia="Times New Roman"/>
          <w:b/>
          <w:bCs/>
          <w:sz w:val="24"/>
          <w:szCs w:val="24"/>
        </w:rPr>
        <w:t xml:space="preserve">КОНТРОЛЬНОЙ </w:t>
      </w:r>
      <w:r>
        <w:rPr>
          <w:rFonts w:eastAsia="Times New Roman"/>
          <w:b/>
          <w:bCs/>
          <w:sz w:val="24"/>
          <w:szCs w:val="24"/>
        </w:rPr>
        <w:t xml:space="preserve"> РАБОТЫ</w:t>
      </w:r>
    </w:p>
    <w:p w:rsidR="00E71EA4" w:rsidRDefault="00E71EA4">
      <w:pPr>
        <w:spacing w:line="111" w:lineRule="exact"/>
        <w:rPr>
          <w:sz w:val="20"/>
          <w:szCs w:val="20"/>
        </w:rPr>
      </w:pPr>
    </w:p>
    <w:p w:rsidR="00E71EA4" w:rsidRDefault="00BF47F5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Варианты 0, 1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233680</wp:posOffset>
            </wp:positionH>
            <wp:positionV relativeFrom="paragraph">
              <wp:posOffset>109220</wp:posOffset>
            </wp:positionV>
            <wp:extent cx="5734685" cy="789813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89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74" w:lineRule="exact"/>
        <w:rPr>
          <w:sz w:val="20"/>
          <w:szCs w:val="20"/>
        </w:rPr>
      </w:pPr>
    </w:p>
    <w:p w:rsidR="00E71EA4" w:rsidRDefault="00BF47F5">
      <w:pPr>
        <w:ind w:right="-3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П.1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Дом отдыха линейных бригад</w:t>
      </w:r>
      <w:r>
        <w:rPr>
          <w:rFonts w:eastAsia="Times New Roman"/>
          <w:i/>
          <w:iCs/>
          <w:sz w:val="19"/>
          <w:szCs w:val="19"/>
        </w:rPr>
        <w:t xml:space="preserve"> </w:t>
      </w:r>
      <w:proofErr w:type="gramStart"/>
      <w:r>
        <w:rPr>
          <w:rFonts w:eastAsia="Times New Roman"/>
          <w:sz w:val="19"/>
          <w:szCs w:val="19"/>
        </w:rPr>
        <w:t>(</w:t>
      </w:r>
      <w:r>
        <w:rPr>
          <w:rFonts w:eastAsia="Times New Roman"/>
          <w:i/>
          <w:iCs/>
          <w:sz w:val="19"/>
          <w:szCs w:val="19"/>
        </w:rPr>
        <w:t xml:space="preserve"> </w:t>
      </w:r>
      <w:proofErr w:type="gramEnd"/>
      <w:r>
        <w:rPr>
          <w:rFonts w:eastAsia="Times New Roman"/>
          <w:sz w:val="19"/>
          <w:szCs w:val="19"/>
        </w:rPr>
        <w:t>см.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также с. 39)</w:t>
      </w:r>
    </w:p>
    <w:p w:rsidR="00E71EA4" w:rsidRDefault="00E71EA4">
      <w:pPr>
        <w:sectPr w:rsidR="00E71EA4">
          <w:pgSz w:w="11900" w:h="16838"/>
          <w:pgMar w:top="1113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E71EA4">
      <w:pPr>
        <w:sectPr w:rsidR="00E71EA4">
          <w:type w:val="continuous"/>
          <w:pgSz w:w="11900" w:h="16838"/>
          <w:pgMar w:top="1113" w:right="1026" w:bottom="814" w:left="1240" w:header="0" w:footer="0" w:gutter="0"/>
          <w:cols w:space="720" w:equalWidth="0">
            <w:col w:w="9640"/>
          </w:cols>
        </w:sectPr>
      </w:pPr>
    </w:p>
    <w:p w:rsidR="00E71EA4" w:rsidRDefault="00BF47F5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0, 1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981710</wp:posOffset>
            </wp:positionH>
            <wp:positionV relativeFrom="paragraph">
              <wp:posOffset>135255</wp:posOffset>
            </wp:positionV>
            <wp:extent cx="4251960" cy="807847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807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6" w:lineRule="exact"/>
        <w:rPr>
          <w:sz w:val="20"/>
          <w:szCs w:val="20"/>
        </w:rPr>
      </w:pPr>
    </w:p>
    <w:p w:rsidR="00E71EA4" w:rsidRDefault="00BF47F5">
      <w:pPr>
        <w:ind w:right="-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П.1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Окончание</w:t>
      </w:r>
    </w:p>
    <w:p w:rsidR="00E71EA4" w:rsidRDefault="00E71EA4">
      <w:pPr>
        <w:sectPr w:rsidR="00E71EA4"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27" w:lineRule="exact"/>
        <w:rPr>
          <w:sz w:val="20"/>
          <w:szCs w:val="20"/>
        </w:r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Варианты 0, 1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</w:rPr>
        <w:t>Описание к заданию: «Дом отдыха линейных бригад» (см. рис. П.1)</w:t>
      </w:r>
    </w:p>
    <w:p w:rsidR="00E71EA4" w:rsidRDefault="00E71EA4">
      <w:pPr>
        <w:spacing w:line="252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26"/>
        </w:numPr>
        <w:tabs>
          <w:tab w:val="left" w:pos="784"/>
        </w:tabs>
        <w:spacing w:line="251" w:lineRule="auto"/>
        <w:ind w:right="140" w:firstLine="574"/>
        <w:jc w:val="both"/>
        <w:rPr>
          <w:rFonts w:eastAsia="Times New Roman"/>
          <w:sz w:val="21"/>
          <w:szCs w:val="21"/>
        </w:rPr>
      </w:pPr>
      <w:proofErr w:type="gramStart"/>
      <w:r>
        <w:rPr>
          <w:rFonts w:eastAsia="Times New Roman"/>
          <w:sz w:val="21"/>
          <w:szCs w:val="21"/>
        </w:rPr>
        <w:t>задании</w:t>
      </w:r>
      <w:proofErr w:type="gramEnd"/>
      <w:r>
        <w:rPr>
          <w:rFonts w:eastAsia="Times New Roman"/>
          <w:sz w:val="21"/>
          <w:szCs w:val="21"/>
        </w:rPr>
        <w:t xml:space="preserve"> даны: схема плана первого этажа, фасад и разрез 1–1 двухэтажного здания дома отдыха линейных бригад. Стены здания кирпичные: наружные толщиной в два кирпича, внутренние в полтора. Перегородки из шлакобетонных плит толщиной 100 мм. В задании приведены размеры между осями стен и проемов, показано размещение лестничной клетки, сантехнического оборудования, а также привязка стен здания к координационным осям. На схеме плана оси стены показаны штрихпунктирными линиями, перегородки – сплошными. Оконные проемы с четвертями, переплеты с двойным остеклением. Дверные проемы: наружные с четвертями, внутренние без четвертей.</w:t>
      </w:r>
    </w:p>
    <w:p w:rsidR="00E71EA4" w:rsidRDefault="00E71EA4">
      <w:pPr>
        <w:spacing w:line="3" w:lineRule="exact"/>
        <w:rPr>
          <w:rFonts w:eastAsia="Times New Roman"/>
          <w:sz w:val="21"/>
          <w:szCs w:val="21"/>
        </w:rPr>
      </w:pPr>
    </w:p>
    <w:p w:rsidR="00E71EA4" w:rsidRDefault="00BF47F5">
      <w:pPr>
        <w:spacing w:line="272" w:lineRule="auto"/>
        <w:ind w:right="140" w:firstLine="568"/>
        <w:rPr>
          <w:rFonts w:eastAsia="Times New Roman"/>
          <w:sz w:val="21"/>
          <w:szCs w:val="21"/>
        </w:rPr>
      </w:pPr>
      <w:r>
        <w:rPr>
          <w:rFonts w:eastAsia="Times New Roman"/>
        </w:rPr>
        <w:t>Оконные и дверные проемы обозначены: OK1, ОК</w:t>
      </w:r>
      <w:proofErr w:type="gramStart"/>
      <w:r>
        <w:rPr>
          <w:rFonts w:eastAsia="Times New Roman"/>
        </w:rPr>
        <w:t>2</w:t>
      </w:r>
      <w:proofErr w:type="gramEnd"/>
      <w:r>
        <w:rPr>
          <w:rFonts w:eastAsia="Times New Roman"/>
        </w:rPr>
        <w:t>, Д1, Д2, Д3, а их размеры под оконные и дверные блоки приведены в спецификациях (табл. П.1, П.2).</w:t>
      </w:r>
    </w:p>
    <w:p w:rsidR="00E71EA4" w:rsidRDefault="00E71EA4">
      <w:pPr>
        <w:spacing w:line="50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840"/>
        <w:gridCol w:w="1200"/>
        <w:gridCol w:w="1220"/>
        <w:gridCol w:w="180"/>
        <w:gridCol w:w="940"/>
        <w:gridCol w:w="920"/>
        <w:gridCol w:w="220"/>
        <w:gridCol w:w="1140"/>
        <w:gridCol w:w="30"/>
      </w:tblGrid>
      <w:tr w:rsidR="00E71EA4">
        <w:trPr>
          <w:trHeight w:val="2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оконных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П.1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оконных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9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1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двухстворчатый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19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трехстворчатый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390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дверных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П.2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дверных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–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–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E71EA4">
      <w:pPr>
        <w:spacing w:line="212" w:lineRule="exact"/>
        <w:rPr>
          <w:sz w:val="20"/>
          <w:szCs w:val="20"/>
        </w:rPr>
      </w:pPr>
    </w:p>
    <w:p w:rsidR="00E71EA4" w:rsidRDefault="00BF47F5">
      <w:pPr>
        <w:ind w:right="140" w:firstLine="568"/>
        <w:jc w:val="both"/>
        <w:rPr>
          <w:sz w:val="20"/>
          <w:szCs w:val="20"/>
        </w:rPr>
      </w:pPr>
      <w:r>
        <w:rPr>
          <w:rFonts w:eastAsia="Times New Roman"/>
        </w:rPr>
        <w:t>Размещение перегородок и недостающие размеры частей здания определяются по чертежу с помощью линейного масштаба.</w:t>
      </w:r>
    </w:p>
    <w:p w:rsidR="00E71EA4" w:rsidRDefault="00BF47F5">
      <w:pPr>
        <w:spacing w:line="251" w:lineRule="auto"/>
        <w:ind w:right="140" w:firstLine="568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На схеме плана показаны помещения первого этажа: 1 – гардероб М, 2 – душ М, 3 – </w:t>
      </w:r>
      <w:proofErr w:type="spellStart"/>
      <w:r>
        <w:rPr>
          <w:rFonts w:eastAsia="Times New Roman"/>
          <w:sz w:val="21"/>
          <w:szCs w:val="21"/>
        </w:rPr>
        <w:t>дезокамера</w:t>
      </w:r>
      <w:proofErr w:type="spellEnd"/>
      <w:r>
        <w:rPr>
          <w:rFonts w:eastAsia="Times New Roman"/>
          <w:sz w:val="21"/>
          <w:szCs w:val="21"/>
        </w:rPr>
        <w:t>, 4 – гардероб</w:t>
      </w:r>
      <w:proofErr w:type="gramStart"/>
      <w:r>
        <w:rPr>
          <w:rFonts w:eastAsia="Times New Roman"/>
          <w:sz w:val="21"/>
          <w:szCs w:val="21"/>
        </w:rPr>
        <w:t xml:space="preserve"> Ж</w:t>
      </w:r>
      <w:proofErr w:type="gramEnd"/>
      <w:r>
        <w:rPr>
          <w:rFonts w:eastAsia="Times New Roman"/>
          <w:sz w:val="21"/>
          <w:szCs w:val="21"/>
        </w:rPr>
        <w:t xml:space="preserve">, 5 – душ Ж, 6 – кухня, 7 – комната отдыха, 8 – сушильное отделение, 9 – коридор, 10 – </w:t>
      </w:r>
      <w:proofErr w:type="spellStart"/>
      <w:r>
        <w:rPr>
          <w:rFonts w:eastAsia="Times New Roman"/>
          <w:sz w:val="21"/>
          <w:szCs w:val="21"/>
        </w:rPr>
        <w:t>прачеч-ная</w:t>
      </w:r>
      <w:proofErr w:type="spellEnd"/>
      <w:r>
        <w:rPr>
          <w:rFonts w:eastAsia="Times New Roman"/>
          <w:sz w:val="21"/>
          <w:szCs w:val="21"/>
        </w:rPr>
        <w:t>, 11 – тамбур, 12 – комната персонала, 13 – камера хранения, 14 – туалет, 15 – бельевая. Планировка помещений второго этажа приведена на дополнительной схеме и имеет: 16 – комнаты отдыха, 17 – холл.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27"/>
        </w:numPr>
        <w:tabs>
          <w:tab w:val="left" w:pos="780"/>
        </w:tabs>
        <w:ind w:left="780" w:hanging="206"/>
        <w:rPr>
          <w:rFonts w:eastAsia="Times New Roman"/>
        </w:rPr>
      </w:pPr>
      <w:proofErr w:type="gramStart"/>
      <w:r>
        <w:rPr>
          <w:rFonts w:eastAsia="Times New Roman"/>
        </w:rPr>
        <w:t>задании</w:t>
      </w:r>
      <w:proofErr w:type="gramEnd"/>
      <w:r>
        <w:rPr>
          <w:rFonts w:eastAsia="Times New Roman"/>
        </w:rPr>
        <w:t xml:space="preserve"> (узел 1) приведены данные о конструкции карниза и кровли здания. Карниз выполнен</w:t>
      </w:r>
    </w:p>
    <w:p w:rsidR="00E71EA4" w:rsidRDefault="00BF47F5" w:rsidP="00BF47F5">
      <w:pPr>
        <w:numPr>
          <w:ilvl w:val="0"/>
          <w:numId w:val="27"/>
        </w:numPr>
        <w:tabs>
          <w:tab w:val="left" w:pos="162"/>
        </w:tabs>
        <w:spacing w:line="239" w:lineRule="auto"/>
        <w:ind w:right="140" w:firstLine="7"/>
        <w:jc w:val="both"/>
        <w:rPr>
          <w:rFonts w:eastAsia="Times New Roman"/>
        </w:rPr>
      </w:pPr>
      <w:r>
        <w:rPr>
          <w:rFonts w:eastAsia="Times New Roman"/>
        </w:rPr>
        <w:t>помощью железобетонной карнизной плиты, которая заложена в верхнюю часть стены. Стропила с пришитыми к ним двумя кобылками опираются на мауэрлат и крепятся закруткой из проволоки к ко-</w:t>
      </w:r>
      <w:proofErr w:type="spellStart"/>
      <w:r>
        <w:rPr>
          <w:rFonts w:eastAsia="Times New Roman"/>
        </w:rPr>
        <w:t>стылю</w:t>
      </w:r>
      <w:proofErr w:type="spellEnd"/>
      <w:r>
        <w:rPr>
          <w:rFonts w:eastAsia="Times New Roman"/>
        </w:rPr>
        <w:t xml:space="preserve">, </w:t>
      </w:r>
      <w:proofErr w:type="gramStart"/>
      <w:r>
        <w:rPr>
          <w:rFonts w:eastAsia="Times New Roman"/>
        </w:rPr>
        <w:t>заложенному</w:t>
      </w:r>
      <w:proofErr w:type="gramEnd"/>
      <w:r>
        <w:rPr>
          <w:rFonts w:eastAsia="Times New Roman"/>
        </w:rPr>
        <w:t xml:space="preserve"> в стену здания. По стропилам нашивается обрешетка из брусков, по кобылкам сплошной дощатый настил.</w:t>
      </w:r>
    </w:p>
    <w:p w:rsidR="00E71EA4" w:rsidRDefault="00BF47F5" w:rsidP="00BF47F5">
      <w:pPr>
        <w:numPr>
          <w:ilvl w:val="1"/>
          <w:numId w:val="27"/>
        </w:numPr>
        <w:tabs>
          <w:tab w:val="left" w:pos="780"/>
        </w:tabs>
        <w:ind w:left="780" w:hanging="20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работе 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28"/>
        </w:numPr>
        <w:tabs>
          <w:tab w:val="left" w:pos="851"/>
        </w:tabs>
        <w:spacing w:line="251" w:lineRule="auto"/>
        <w:ind w:right="140" w:firstLine="57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Подготовить пространство модели в САПР </w:t>
      </w:r>
      <w:proofErr w:type="spellStart"/>
      <w:r>
        <w:rPr>
          <w:rFonts w:eastAsia="Times New Roman"/>
          <w:sz w:val="21"/>
          <w:szCs w:val="21"/>
        </w:rPr>
        <w:t>Auto</w:t>
      </w:r>
      <w:proofErr w:type="spellEnd"/>
      <w:r w:rsidR="00502722">
        <w:rPr>
          <w:rFonts w:eastAsia="Times New Roman"/>
          <w:sz w:val="21"/>
          <w:szCs w:val="21"/>
        </w:rPr>
        <w:t>-</w:t>
      </w:r>
      <w:r>
        <w:rPr>
          <w:rFonts w:eastAsia="Times New Roman"/>
          <w:sz w:val="21"/>
          <w:szCs w:val="21"/>
        </w:rPr>
        <w:t xml:space="preserve">CAD для разработки общих чертежей здания: лимиты чертежа, режимы рисования (шаг, сетка, привязки, полярное и объектное отслеживание), </w:t>
      </w:r>
      <w:proofErr w:type="gramStart"/>
      <w:r>
        <w:rPr>
          <w:rFonts w:eastAsia="Times New Roman"/>
          <w:sz w:val="21"/>
          <w:szCs w:val="21"/>
        </w:rPr>
        <w:t>со-</w:t>
      </w:r>
      <w:proofErr w:type="spellStart"/>
      <w:r>
        <w:rPr>
          <w:rFonts w:eastAsia="Times New Roman"/>
          <w:sz w:val="21"/>
          <w:szCs w:val="21"/>
        </w:rPr>
        <w:t>здать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слои (название, цвет, тип, масштаб и вес линий), разработать тестовый и размерный стили;</w:t>
      </w:r>
    </w:p>
    <w:p w:rsidR="00E71EA4" w:rsidRDefault="00BF47F5" w:rsidP="00BF47F5">
      <w:pPr>
        <w:numPr>
          <w:ilvl w:val="1"/>
          <w:numId w:val="28"/>
        </w:numPr>
        <w:tabs>
          <w:tab w:val="left" w:pos="851"/>
        </w:tabs>
        <w:ind w:right="140" w:firstLine="574"/>
        <w:rPr>
          <w:rFonts w:eastAsia="Times New Roman"/>
        </w:rPr>
      </w:pPr>
      <w:r>
        <w:rPr>
          <w:rFonts w:eastAsia="Times New Roman"/>
        </w:rPr>
        <w:t>Разработать модель плана первого этажа, разрез 2–2 (вариант 0) или 3–3 (вариант 1), фасад и конструктивный узел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1;</w:t>
      </w:r>
    </w:p>
    <w:p w:rsidR="00E71EA4" w:rsidRDefault="00BF47F5" w:rsidP="00BF47F5">
      <w:pPr>
        <w:numPr>
          <w:ilvl w:val="1"/>
          <w:numId w:val="28"/>
        </w:numPr>
        <w:tabs>
          <w:tab w:val="left" w:pos="851"/>
        </w:tabs>
        <w:ind w:right="140" w:firstLine="574"/>
        <w:jc w:val="both"/>
        <w:rPr>
          <w:rFonts w:eastAsia="Times New Roman"/>
        </w:rPr>
      </w:pPr>
      <w:r>
        <w:rPr>
          <w:rFonts w:eastAsia="Times New Roman"/>
        </w:rPr>
        <w:t>На плане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</w:t>
      </w:r>
    </w:p>
    <w:p w:rsidR="00E71EA4" w:rsidRDefault="00BF47F5" w:rsidP="00BF47F5">
      <w:pPr>
        <w:numPr>
          <w:ilvl w:val="0"/>
          <w:numId w:val="28"/>
        </w:numPr>
        <w:tabs>
          <w:tab w:val="left" w:pos="162"/>
        </w:tabs>
        <w:spacing w:line="239" w:lineRule="auto"/>
        <w:ind w:right="140" w:firstLine="7"/>
        <w:rPr>
          <w:rFonts w:eastAsia="Times New Roman"/>
        </w:rPr>
      </w:pPr>
      <w:r>
        <w:rPr>
          <w:rFonts w:eastAsia="Times New Roman"/>
        </w:rPr>
        <w:t>наружные размеры, выполнить маркировку помещений и составить их экспликацию, проставить площади помещений;</w:t>
      </w:r>
    </w:p>
    <w:p w:rsidR="00E71EA4" w:rsidRDefault="00E71EA4">
      <w:pPr>
        <w:spacing w:line="1" w:lineRule="exact"/>
        <w:rPr>
          <w:rFonts w:eastAsia="Times New Roman"/>
        </w:rPr>
      </w:pPr>
    </w:p>
    <w:p w:rsidR="00E71EA4" w:rsidRDefault="00BF47F5" w:rsidP="00BF47F5">
      <w:pPr>
        <w:numPr>
          <w:ilvl w:val="1"/>
          <w:numId w:val="29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На разрезе произвести разбивку лестничных маршей, проставить отметки фундамента, пола</w:t>
      </w:r>
    </w:p>
    <w:p w:rsidR="00E71EA4" w:rsidRDefault="00BF47F5" w:rsidP="00BF47F5">
      <w:pPr>
        <w:numPr>
          <w:ilvl w:val="0"/>
          <w:numId w:val="29"/>
        </w:numPr>
        <w:tabs>
          <w:tab w:val="left" w:pos="180"/>
        </w:tabs>
        <w:ind w:left="180" w:hanging="173"/>
        <w:rPr>
          <w:rFonts w:eastAsia="Times New Roman"/>
        </w:rPr>
      </w:pPr>
      <w:r>
        <w:rPr>
          <w:rFonts w:eastAsia="Times New Roman"/>
        </w:rPr>
        <w:t>потолка 1-го и 2-го этажей;</w:t>
      </w:r>
    </w:p>
    <w:p w:rsidR="00E71EA4" w:rsidRDefault="00BF47F5" w:rsidP="00BF47F5">
      <w:pPr>
        <w:numPr>
          <w:ilvl w:val="1"/>
          <w:numId w:val="30"/>
        </w:numPr>
        <w:tabs>
          <w:tab w:val="left" w:pos="851"/>
        </w:tabs>
        <w:ind w:right="140" w:firstLine="574"/>
        <w:rPr>
          <w:rFonts w:eastAsia="Times New Roman"/>
        </w:rPr>
      </w:pPr>
      <w:r>
        <w:rPr>
          <w:rFonts w:eastAsia="Times New Roman"/>
        </w:rPr>
        <w:t>На фасаде здания определить расположение и размеры вентиляционных шахт и дымовых труб, проставить отметки проемов и др. конструктивных элементов;</w:t>
      </w:r>
    </w:p>
    <w:p w:rsidR="00E71EA4" w:rsidRDefault="00BF47F5" w:rsidP="00BF47F5">
      <w:pPr>
        <w:numPr>
          <w:ilvl w:val="1"/>
          <w:numId w:val="30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Разработать узел 1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1, проставить основные размеры;</w:t>
      </w:r>
    </w:p>
    <w:p w:rsidR="00E71EA4" w:rsidRDefault="00BF47F5" w:rsidP="00BF47F5">
      <w:pPr>
        <w:numPr>
          <w:ilvl w:val="1"/>
          <w:numId w:val="30"/>
        </w:numPr>
        <w:tabs>
          <w:tab w:val="left" w:pos="851"/>
        </w:tabs>
        <w:spacing w:line="272" w:lineRule="auto"/>
        <w:ind w:right="140" w:firstLine="574"/>
        <w:rPr>
          <w:rFonts w:eastAsia="Times New Roman"/>
        </w:rPr>
      </w:pPr>
      <w:r>
        <w:rPr>
          <w:rFonts w:eastAsia="Times New Roman"/>
        </w:rPr>
        <w:t>Скомпоновать план, фасад и разрез на листы формата А3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100. Скомпоновать узел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10.</w:t>
      </w:r>
    </w:p>
    <w:p w:rsidR="00E71EA4" w:rsidRDefault="00E71EA4">
      <w:pPr>
        <w:sectPr w:rsidR="00E71EA4">
          <w:pgSz w:w="11900" w:h="16838"/>
          <w:pgMar w:top="1112" w:right="886" w:bottom="814" w:left="1240" w:header="0" w:footer="0" w:gutter="0"/>
          <w:cols w:space="720" w:equalWidth="0">
            <w:col w:w="978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53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112" w:right="886" w:bottom="814" w:left="1240" w:header="0" w:footer="0" w:gutter="0"/>
          <w:cols w:space="720" w:equalWidth="0">
            <w:col w:w="9780"/>
          </w:cols>
        </w:sectPr>
      </w:pPr>
    </w:p>
    <w:p w:rsidR="00E71EA4" w:rsidRDefault="00BF47F5">
      <w:pPr>
        <w:ind w:left="360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2, 3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167640</wp:posOffset>
            </wp:positionV>
            <wp:extent cx="6117590" cy="811022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11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0" w:lineRule="exact"/>
        <w:rPr>
          <w:sz w:val="20"/>
          <w:szCs w:val="20"/>
        </w:rPr>
      </w:pPr>
    </w:p>
    <w:p w:rsidR="00E71EA4" w:rsidRDefault="00BF47F5">
      <w:pPr>
        <w:ind w:left="282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П.2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Детский сад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(см.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также с. 42)</w:t>
      </w:r>
    </w:p>
    <w:p w:rsidR="00E71EA4" w:rsidRDefault="00E71EA4">
      <w:pPr>
        <w:sectPr w:rsidR="00E71EA4"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44" w:lineRule="exact"/>
        <w:rPr>
          <w:sz w:val="20"/>
          <w:szCs w:val="20"/>
        </w:rPr>
      </w:pPr>
    </w:p>
    <w:p w:rsidR="00E71EA4" w:rsidRDefault="00BF47F5">
      <w:pPr>
        <w:ind w:left="402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Варианты 2, 3</w:t>
      </w:r>
    </w:p>
    <w:p w:rsidR="00E71EA4" w:rsidRDefault="00FF5D8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9" o:spid="_x0000_s1104" style="position:absolute;z-index:251688960;visibility:visible;mso-wrap-distance-left:0;mso-wrap-distance-right:0" from="101.4pt,203.25pt" to="101.8pt,203.25pt" o:allowincell="f" strokeweight="0"/>
        </w:pict>
      </w:r>
      <w:r w:rsidR="00BF47F5"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379730</wp:posOffset>
            </wp:positionH>
            <wp:positionV relativeFrom="paragraph">
              <wp:posOffset>333375</wp:posOffset>
            </wp:positionV>
            <wp:extent cx="5431790" cy="771588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71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6" w:lineRule="exact"/>
        <w:rPr>
          <w:sz w:val="20"/>
          <w:szCs w:val="20"/>
        </w:rPr>
      </w:pPr>
    </w:p>
    <w:p w:rsidR="00E71EA4" w:rsidRDefault="00BF47F5">
      <w:pPr>
        <w:ind w:left="398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Рис. П.2. </w:t>
      </w:r>
      <w:r>
        <w:rPr>
          <w:rFonts w:eastAsia="Times New Roman"/>
          <w:sz w:val="19"/>
          <w:szCs w:val="19"/>
        </w:rPr>
        <w:t>Окончание</w:t>
      </w:r>
    </w:p>
    <w:p w:rsidR="00E71EA4" w:rsidRDefault="00E71EA4">
      <w:pPr>
        <w:sectPr w:rsidR="00E71EA4"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E71EA4">
      <w:pPr>
        <w:spacing w:line="227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ind w:right="-432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Варианты 2, 3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right="-432"/>
        <w:jc w:val="center"/>
        <w:rPr>
          <w:sz w:val="20"/>
          <w:szCs w:val="20"/>
        </w:rPr>
      </w:pPr>
      <w:r>
        <w:rPr>
          <w:rFonts w:eastAsia="Times New Roman"/>
        </w:rPr>
        <w:t>Описание к заданию: «Детский сад» (см. рис. П.2)</w:t>
      </w:r>
    </w:p>
    <w:p w:rsidR="00E71EA4" w:rsidRDefault="00E71EA4">
      <w:pPr>
        <w:spacing w:line="269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31"/>
        </w:numPr>
        <w:tabs>
          <w:tab w:val="left" w:pos="766"/>
        </w:tabs>
        <w:spacing w:line="253" w:lineRule="exact"/>
        <w:ind w:left="-7" w:right="120" w:firstLine="574"/>
        <w:jc w:val="both"/>
        <w:rPr>
          <w:rFonts w:eastAsia="Times New Roman"/>
          <w:sz w:val="20"/>
          <w:szCs w:val="20"/>
        </w:rPr>
      </w:pPr>
      <w:proofErr w:type="gramStart"/>
      <w:r>
        <w:rPr>
          <w:rFonts w:eastAsia="Times New Roman"/>
          <w:sz w:val="20"/>
          <w:szCs w:val="20"/>
        </w:rPr>
        <w:t>задании</w:t>
      </w:r>
      <w:proofErr w:type="gramEnd"/>
      <w:r>
        <w:rPr>
          <w:rFonts w:eastAsia="Times New Roman"/>
          <w:sz w:val="20"/>
          <w:szCs w:val="20"/>
        </w:rPr>
        <w:t xml:space="preserve"> даны: схема плана первого этажа, фасад и разрез 1</w:t>
      </w:r>
      <w:r>
        <w:rPr>
          <w:rFonts w:ascii="Arial Unicode MS" w:eastAsia="Arial Unicode MS" w:hAnsi="Arial Unicode MS" w:cs="Arial Unicode MS"/>
          <w:sz w:val="20"/>
          <w:szCs w:val="20"/>
        </w:rPr>
        <w:t>−</w:t>
      </w:r>
      <w:r>
        <w:rPr>
          <w:rFonts w:eastAsia="Times New Roman"/>
          <w:sz w:val="20"/>
          <w:szCs w:val="20"/>
        </w:rPr>
        <w:t xml:space="preserve">1 двухэтажного здания детского сада. Стены здания кирпичные: наружные толщиной в два кирпича, внутренние – в полтора. Перегородки из </w:t>
      </w:r>
      <w:proofErr w:type="gramStart"/>
      <w:r>
        <w:rPr>
          <w:rFonts w:eastAsia="Times New Roman"/>
          <w:sz w:val="20"/>
          <w:szCs w:val="20"/>
        </w:rPr>
        <w:t>шла-</w:t>
      </w:r>
      <w:proofErr w:type="spellStart"/>
      <w:r>
        <w:rPr>
          <w:rFonts w:eastAsia="Times New Roman"/>
          <w:sz w:val="20"/>
          <w:szCs w:val="20"/>
        </w:rPr>
        <w:t>кобетонных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плит толщиной 120 мм. Здание оборудовано водопроводом, канализацией и центральным </w:t>
      </w:r>
      <w:proofErr w:type="spellStart"/>
      <w:proofErr w:type="gramStart"/>
      <w:r>
        <w:rPr>
          <w:rFonts w:eastAsia="Times New Roman"/>
          <w:sz w:val="20"/>
          <w:szCs w:val="20"/>
        </w:rPr>
        <w:t>отоп-лением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. Оконные проемы с четвертями, переплеты с двойным остеклением. Дверные проемы: наружные с четвертями, внутренние без четвертей. На схеме плана указано размещение сантехнического оборудований, кухонного очага, вентиляционных и дымовых каналов; оси наружных и внутренних капитальных стен </w:t>
      </w:r>
      <w:proofErr w:type="gramStart"/>
      <w:r>
        <w:rPr>
          <w:rFonts w:eastAsia="Times New Roman"/>
          <w:sz w:val="20"/>
          <w:szCs w:val="20"/>
        </w:rPr>
        <w:t>пока-</w:t>
      </w:r>
      <w:proofErr w:type="spellStart"/>
      <w:r>
        <w:rPr>
          <w:rFonts w:eastAsia="Times New Roman"/>
          <w:sz w:val="20"/>
          <w:szCs w:val="20"/>
        </w:rPr>
        <w:t>заны</w:t>
      </w:r>
      <w:proofErr w:type="spellEnd"/>
      <w:proofErr w:type="gramEnd"/>
      <w:r>
        <w:rPr>
          <w:rFonts w:eastAsia="Times New Roman"/>
          <w:sz w:val="20"/>
          <w:szCs w:val="20"/>
        </w:rPr>
        <w:t xml:space="preserve"> толстыми штрихпунктирными линиями, перегородки – сплошными. В задании показаны размеры между осями стен, оконными и в ряде случаев дверными проемами, размещение лестничной клетки.</w:t>
      </w:r>
    </w:p>
    <w:p w:rsidR="00E71EA4" w:rsidRDefault="00E71EA4">
      <w:pPr>
        <w:spacing w:line="5" w:lineRule="exact"/>
        <w:rPr>
          <w:rFonts w:eastAsia="Times New Roman"/>
          <w:sz w:val="20"/>
          <w:szCs w:val="20"/>
        </w:rPr>
      </w:pPr>
    </w:p>
    <w:p w:rsidR="00E71EA4" w:rsidRDefault="00BF47F5">
      <w:pPr>
        <w:ind w:left="573"/>
        <w:rPr>
          <w:rFonts w:eastAsia="Times New Roman"/>
          <w:sz w:val="20"/>
          <w:szCs w:val="20"/>
        </w:rPr>
      </w:pPr>
      <w:r>
        <w:rPr>
          <w:rFonts w:eastAsia="Times New Roman"/>
        </w:rPr>
        <w:t>Оконные и дверные проемы обозначены: OK1, ОK2, Д</w:t>
      </w:r>
      <w:proofErr w:type="gramStart"/>
      <w:r>
        <w:rPr>
          <w:rFonts w:eastAsia="Times New Roman"/>
        </w:rPr>
        <w:t>1</w:t>
      </w:r>
      <w:proofErr w:type="gramEnd"/>
      <w:r>
        <w:rPr>
          <w:rFonts w:eastAsia="Times New Roman"/>
        </w:rPr>
        <w:t>, Д2 и т. д., а их размеры под оконные</w:t>
      </w:r>
    </w:p>
    <w:p w:rsidR="00E71EA4" w:rsidRDefault="00BF47F5" w:rsidP="00BF47F5">
      <w:pPr>
        <w:numPr>
          <w:ilvl w:val="0"/>
          <w:numId w:val="31"/>
        </w:numPr>
        <w:tabs>
          <w:tab w:val="left" w:pos="193"/>
        </w:tabs>
        <w:ind w:left="193" w:hanging="174"/>
        <w:rPr>
          <w:rFonts w:eastAsia="Times New Roman"/>
        </w:rPr>
      </w:pPr>
      <w:r>
        <w:rPr>
          <w:rFonts w:eastAsia="Times New Roman"/>
        </w:rPr>
        <w:t>дверные блоки приведены в спецификациях (табл. П.3, П.4).</w:t>
      </w:r>
    </w:p>
    <w:p w:rsidR="00E71EA4" w:rsidRDefault="00E71EA4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840"/>
        <w:gridCol w:w="1200"/>
        <w:gridCol w:w="1220"/>
        <w:gridCol w:w="180"/>
        <w:gridCol w:w="940"/>
        <w:gridCol w:w="920"/>
        <w:gridCol w:w="220"/>
        <w:gridCol w:w="1140"/>
        <w:gridCol w:w="30"/>
      </w:tblGrid>
      <w:tr w:rsidR="00E71EA4">
        <w:trPr>
          <w:trHeight w:val="2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оконных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П.3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оконных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9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двухстворчатый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трехстворчатый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390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дверных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П.4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дверных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9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1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–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19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FF5D8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1" o:spid="_x0000_s1106" style="position:absolute;margin-left:5.35pt;margin-top:-.95pt;width:1pt;height:.95pt;z-index:-251623424;visibility:visible;mso-wrap-distance-left:0;mso-wrap-distance-right:0;mso-position-horizontal-relative:text;mso-position-vertical-relative:text" o:allowincell="f" fillcolor="black" stroked="f"/>
        </w:pict>
      </w:r>
    </w:p>
    <w:p w:rsidR="00E71EA4" w:rsidRDefault="00E71EA4">
      <w:pPr>
        <w:spacing w:line="193" w:lineRule="exact"/>
        <w:rPr>
          <w:sz w:val="20"/>
          <w:szCs w:val="20"/>
        </w:rPr>
      </w:pPr>
    </w:p>
    <w:p w:rsidR="00E71EA4" w:rsidRDefault="00BF47F5">
      <w:pPr>
        <w:spacing w:line="239" w:lineRule="auto"/>
        <w:ind w:left="33" w:right="180" w:firstLine="528"/>
        <w:rPr>
          <w:sz w:val="20"/>
          <w:szCs w:val="20"/>
        </w:rPr>
      </w:pPr>
      <w:r>
        <w:rPr>
          <w:rFonts w:eastAsia="Times New Roman"/>
        </w:rPr>
        <w:t>Размещение перегородок и недостающие размеры частей здания определяются по чертежу с помощью линейного масштаба.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51" w:lineRule="auto"/>
        <w:ind w:left="13" w:right="160" w:firstLine="552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На схеме плана показаны помещения первого этажа: 1 – вестибюль с двойным тамбуром, 2 – </w:t>
      </w:r>
      <w:proofErr w:type="spellStart"/>
      <w:proofErr w:type="gramStart"/>
      <w:r>
        <w:rPr>
          <w:rFonts w:eastAsia="Times New Roman"/>
          <w:sz w:val="21"/>
          <w:szCs w:val="21"/>
        </w:rPr>
        <w:t>груп-повые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комнаты, 3 – кроватные комнаты, 4 – кухня, 5 – кладовая, 6 – уборные, 7 – умывальные, 8 – ком-</w:t>
      </w:r>
      <w:proofErr w:type="spellStart"/>
      <w:r>
        <w:rPr>
          <w:rFonts w:eastAsia="Times New Roman"/>
          <w:sz w:val="21"/>
          <w:szCs w:val="21"/>
        </w:rPr>
        <w:t>ната</w:t>
      </w:r>
      <w:proofErr w:type="spellEnd"/>
      <w:r>
        <w:rPr>
          <w:rFonts w:eastAsia="Times New Roman"/>
          <w:sz w:val="21"/>
          <w:szCs w:val="21"/>
        </w:rPr>
        <w:t xml:space="preserve"> заведующего, 9 – комната врача. Планировка помещений второго этажа приводится на </w:t>
      </w:r>
      <w:proofErr w:type="gramStart"/>
      <w:r>
        <w:rPr>
          <w:rFonts w:eastAsia="Times New Roman"/>
          <w:sz w:val="21"/>
          <w:szCs w:val="21"/>
        </w:rPr>
        <w:t>дополни-тельной</w:t>
      </w:r>
      <w:proofErr w:type="gramEnd"/>
      <w:r>
        <w:rPr>
          <w:rFonts w:eastAsia="Times New Roman"/>
          <w:sz w:val="21"/>
          <w:szCs w:val="21"/>
        </w:rPr>
        <w:t xml:space="preserve"> схеме: 10 – классные комнаты, 11 – зал, 12 – групповые комнаты, 13 – туалеты, 14 – кроватные.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32"/>
        </w:numPr>
        <w:tabs>
          <w:tab w:val="left" w:pos="761"/>
        </w:tabs>
        <w:spacing w:line="250" w:lineRule="auto"/>
        <w:ind w:left="-7" w:right="140" w:firstLine="574"/>
        <w:jc w:val="both"/>
        <w:rPr>
          <w:rFonts w:eastAsia="Times New Roman"/>
          <w:sz w:val="21"/>
          <w:szCs w:val="21"/>
        </w:rPr>
      </w:pPr>
      <w:proofErr w:type="gramStart"/>
      <w:r>
        <w:rPr>
          <w:rFonts w:eastAsia="Times New Roman"/>
          <w:sz w:val="21"/>
          <w:szCs w:val="21"/>
        </w:rPr>
        <w:t>задании</w:t>
      </w:r>
      <w:proofErr w:type="gramEnd"/>
      <w:r>
        <w:rPr>
          <w:rFonts w:eastAsia="Times New Roman"/>
          <w:sz w:val="21"/>
          <w:szCs w:val="21"/>
        </w:rPr>
        <w:t xml:space="preserve"> показана конструкция междуэтажного перекрытия (узел 1), которое состоит из железо-бетонных балок таврового сечения и </w:t>
      </w:r>
      <w:proofErr w:type="spellStart"/>
      <w:r>
        <w:rPr>
          <w:rFonts w:eastAsia="Times New Roman"/>
          <w:sz w:val="21"/>
          <w:szCs w:val="21"/>
        </w:rPr>
        <w:t>двухпустотных</w:t>
      </w:r>
      <w:proofErr w:type="spellEnd"/>
      <w:r>
        <w:rPr>
          <w:rFonts w:eastAsia="Times New Roman"/>
          <w:sz w:val="21"/>
          <w:szCs w:val="21"/>
        </w:rPr>
        <w:t xml:space="preserve"> камней-вкладышей. Зазоры между камнями и </w:t>
      </w:r>
      <w:proofErr w:type="gramStart"/>
      <w:r>
        <w:rPr>
          <w:rFonts w:eastAsia="Times New Roman"/>
          <w:sz w:val="21"/>
          <w:szCs w:val="21"/>
        </w:rPr>
        <w:t>бал-</w:t>
      </w:r>
      <w:proofErr w:type="spellStart"/>
      <w:r>
        <w:rPr>
          <w:rFonts w:eastAsia="Times New Roman"/>
          <w:sz w:val="21"/>
          <w:szCs w:val="21"/>
        </w:rPr>
        <w:t>ками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замоноличены</w:t>
      </w:r>
      <w:proofErr w:type="spellEnd"/>
      <w:r>
        <w:rPr>
          <w:rFonts w:eastAsia="Times New Roman"/>
          <w:sz w:val="21"/>
          <w:szCs w:val="21"/>
        </w:rPr>
        <w:t xml:space="preserve"> бетоном. Далее укладывается слой звукоизоляции и паркетный пол по мастике.</w:t>
      </w:r>
    </w:p>
    <w:p w:rsidR="00E71EA4" w:rsidRDefault="00BF47F5" w:rsidP="00BF47F5">
      <w:pPr>
        <w:numPr>
          <w:ilvl w:val="0"/>
          <w:numId w:val="32"/>
        </w:numPr>
        <w:tabs>
          <w:tab w:val="left" w:pos="773"/>
        </w:tabs>
        <w:ind w:left="773" w:hanging="206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работе 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33"/>
        </w:numPr>
        <w:tabs>
          <w:tab w:val="left" w:pos="844"/>
        </w:tabs>
        <w:spacing w:line="251" w:lineRule="auto"/>
        <w:ind w:left="-7" w:right="140" w:firstLine="57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Подготовить пространство модели в САПР </w:t>
      </w:r>
      <w:proofErr w:type="spellStart"/>
      <w:r>
        <w:rPr>
          <w:rFonts w:eastAsia="Times New Roman"/>
          <w:sz w:val="21"/>
          <w:szCs w:val="21"/>
        </w:rPr>
        <w:t>Auto</w:t>
      </w:r>
      <w:proofErr w:type="spellEnd"/>
      <w:r w:rsidR="00502722">
        <w:rPr>
          <w:rFonts w:eastAsia="Times New Roman"/>
          <w:sz w:val="21"/>
          <w:szCs w:val="21"/>
        </w:rPr>
        <w:t>-</w:t>
      </w:r>
      <w:r>
        <w:rPr>
          <w:rFonts w:eastAsia="Times New Roman"/>
          <w:sz w:val="21"/>
          <w:szCs w:val="21"/>
        </w:rPr>
        <w:t xml:space="preserve">CAD для разработки общих чертежей здания: лимиты чертежа, режимы рисования (шаг, сетка, привязки, полярное и объектное отслеживание), </w:t>
      </w:r>
      <w:proofErr w:type="gramStart"/>
      <w:r>
        <w:rPr>
          <w:rFonts w:eastAsia="Times New Roman"/>
          <w:sz w:val="21"/>
          <w:szCs w:val="21"/>
        </w:rPr>
        <w:t>со-</w:t>
      </w:r>
      <w:proofErr w:type="spellStart"/>
      <w:r>
        <w:rPr>
          <w:rFonts w:eastAsia="Times New Roman"/>
          <w:sz w:val="21"/>
          <w:szCs w:val="21"/>
        </w:rPr>
        <w:t>здать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слои (название, цвет, тип, масштаб и вес линий), разработать тестовый и размерный стили;</w:t>
      </w:r>
    </w:p>
    <w:p w:rsidR="00E71EA4" w:rsidRDefault="00BF47F5" w:rsidP="00BF47F5">
      <w:pPr>
        <w:numPr>
          <w:ilvl w:val="1"/>
          <w:numId w:val="33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Разработать модель плана первого этажа, разрез 2–2 (вариант 2) или 3–3 (вариант 3), фасад</w:t>
      </w:r>
    </w:p>
    <w:p w:rsidR="00E71EA4" w:rsidRDefault="00BF47F5" w:rsidP="00BF47F5">
      <w:pPr>
        <w:numPr>
          <w:ilvl w:val="0"/>
          <w:numId w:val="33"/>
        </w:numPr>
        <w:tabs>
          <w:tab w:val="left" w:pos="173"/>
        </w:tabs>
        <w:ind w:left="173" w:hanging="173"/>
        <w:rPr>
          <w:rFonts w:eastAsia="Times New Roman"/>
        </w:rPr>
      </w:pPr>
      <w:r>
        <w:rPr>
          <w:rFonts w:eastAsia="Times New Roman"/>
        </w:rPr>
        <w:t>конструктивный узел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1;</w:t>
      </w:r>
    </w:p>
    <w:p w:rsidR="00E71EA4" w:rsidRDefault="00BF47F5" w:rsidP="00BF47F5">
      <w:pPr>
        <w:numPr>
          <w:ilvl w:val="1"/>
          <w:numId w:val="34"/>
        </w:numPr>
        <w:tabs>
          <w:tab w:val="left" w:pos="844"/>
        </w:tabs>
        <w:ind w:left="-7" w:right="140" w:firstLine="574"/>
        <w:jc w:val="both"/>
        <w:rPr>
          <w:rFonts w:eastAsia="Times New Roman"/>
        </w:rPr>
      </w:pPr>
      <w:r>
        <w:rPr>
          <w:rFonts w:eastAsia="Times New Roman"/>
        </w:rPr>
        <w:t>На плане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</w:t>
      </w:r>
    </w:p>
    <w:p w:rsidR="00E71EA4" w:rsidRDefault="00BF47F5" w:rsidP="00BF47F5">
      <w:pPr>
        <w:numPr>
          <w:ilvl w:val="0"/>
          <w:numId w:val="34"/>
        </w:numPr>
        <w:tabs>
          <w:tab w:val="left" w:pos="155"/>
        </w:tabs>
        <w:spacing w:line="239" w:lineRule="auto"/>
        <w:ind w:left="-7" w:right="140" w:firstLine="7"/>
        <w:rPr>
          <w:rFonts w:eastAsia="Times New Roman"/>
        </w:rPr>
      </w:pPr>
      <w:r>
        <w:rPr>
          <w:rFonts w:eastAsia="Times New Roman"/>
        </w:rPr>
        <w:t>наружные размеры, выполнить маркировку помещений и составить их экспликацию, проставить площади помещений;</w:t>
      </w:r>
    </w:p>
    <w:p w:rsidR="00E71EA4" w:rsidRDefault="00E71EA4">
      <w:pPr>
        <w:spacing w:line="1" w:lineRule="exact"/>
        <w:rPr>
          <w:rFonts w:eastAsia="Times New Roman"/>
        </w:rPr>
      </w:pPr>
    </w:p>
    <w:p w:rsidR="00E71EA4" w:rsidRDefault="00BF47F5" w:rsidP="00BF47F5">
      <w:pPr>
        <w:numPr>
          <w:ilvl w:val="1"/>
          <w:numId w:val="35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На разрезе произвести разбивку лестничных маршей, проставить отметки фундамента, пола</w:t>
      </w:r>
    </w:p>
    <w:p w:rsidR="00E71EA4" w:rsidRDefault="00BF47F5" w:rsidP="00BF47F5">
      <w:pPr>
        <w:numPr>
          <w:ilvl w:val="0"/>
          <w:numId w:val="35"/>
        </w:numPr>
        <w:tabs>
          <w:tab w:val="left" w:pos="173"/>
        </w:tabs>
        <w:ind w:left="173" w:hanging="173"/>
        <w:rPr>
          <w:rFonts w:eastAsia="Times New Roman"/>
        </w:rPr>
      </w:pPr>
      <w:r>
        <w:rPr>
          <w:rFonts w:eastAsia="Times New Roman"/>
        </w:rPr>
        <w:t>потолка 1-го и 2-го этажей;</w:t>
      </w:r>
    </w:p>
    <w:p w:rsidR="00E71EA4" w:rsidRDefault="00BF47F5" w:rsidP="00BF47F5">
      <w:pPr>
        <w:numPr>
          <w:ilvl w:val="1"/>
          <w:numId w:val="36"/>
        </w:numPr>
        <w:tabs>
          <w:tab w:val="left" w:pos="844"/>
        </w:tabs>
        <w:ind w:left="-7" w:right="140" w:firstLine="574"/>
        <w:rPr>
          <w:rFonts w:eastAsia="Times New Roman"/>
        </w:rPr>
      </w:pPr>
      <w:r>
        <w:rPr>
          <w:rFonts w:eastAsia="Times New Roman"/>
        </w:rPr>
        <w:t>На фасаде здания определить расположение и размеры вентиляционных шахт и дымовых труб, проставить отметки проемов и др. конструктивных элементов;</w:t>
      </w:r>
    </w:p>
    <w:p w:rsidR="00E71EA4" w:rsidRDefault="00BF47F5" w:rsidP="00BF47F5">
      <w:pPr>
        <w:numPr>
          <w:ilvl w:val="1"/>
          <w:numId w:val="36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Разработать узел 1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1, проставить основные размеры;</w:t>
      </w:r>
    </w:p>
    <w:p w:rsidR="00E71EA4" w:rsidRDefault="00BF47F5" w:rsidP="00BF47F5">
      <w:pPr>
        <w:numPr>
          <w:ilvl w:val="1"/>
          <w:numId w:val="36"/>
        </w:numPr>
        <w:tabs>
          <w:tab w:val="left" w:pos="844"/>
        </w:tabs>
        <w:spacing w:line="272" w:lineRule="auto"/>
        <w:ind w:left="-7" w:right="140" w:firstLine="574"/>
        <w:rPr>
          <w:rFonts w:eastAsia="Times New Roman"/>
        </w:rPr>
      </w:pPr>
      <w:r>
        <w:rPr>
          <w:rFonts w:eastAsia="Times New Roman"/>
        </w:rPr>
        <w:t>Скомпоновать план, фасад и разрез на листы формата А3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100. Скомпоновать узел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10.</w:t>
      </w:r>
    </w:p>
    <w:p w:rsidR="00E71EA4" w:rsidRDefault="00E71EA4">
      <w:pPr>
        <w:sectPr w:rsidR="00E71EA4">
          <w:pgSz w:w="11900" w:h="16838"/>
          <w:pgMar w:top="1112" w:right="886" w:bottom="814" w:left="1247" w:header="0" w:footer="0" w:gutter="0"/>
          <w:cols w:space="720" w:equalWidth="0">
            <w:col w:w="9773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9" w:lineRule="exact"/>
        <w:rPr>
          <w:sz w:val="20"/>
          <w:szCs w:val="20"/>
        </w:rPr>
      </w:pPr>
    </w:p>
    <w:p w:rsidR="00E71EA4" w:rsidRDefault="00E71EA4">
      <w:pPr>
        <w:ind w:left="9433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112" w:right="886" w:bottom="814" w:left="1247" w:header="0" w:footer="0" w:gutter="0"/>
          <w:cols w:space="720" w:equalWidth="0">
            <w:col w:w="9773"/>
          </w:cols>
        </w:sectPr>
      </w:pPr>
    </w:p>
    <w:p w:rsidR="00E71EA4" w:rsidRDefault="00BF47F5">
      <w:pPr>
        <w:ind w:right="12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4, 5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393700</wp:posOffset>
            </wp:positionH>
            <wp:positionV relativeFrom="paragraph">
              <wp:posOffset>182880</wp:posOffset>
            </wp:positionV>
            <wp:extent cx="5032375" cy="810387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810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0" w:lineRule="exact"/>
        <w:rPr>
          <w:sz w:val="20"/>
          <w:szCs w:val="20"/>
        </w:rPr>
      </w:pPr>
    </w:p>
    <w:p w:rsidR="00E71EA4" w:rsidRDefault="00BF47F5">
      <w:pPr>
        <w:ind w:right="106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П.3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Дом отдыха локомотивных бригад</w:t>
      </w:r>
      <w:r>
        <w:rPr>
          <w:rFonts w:eastAsia="Times New Roman"/>
          <w:i/>
          <w:iCs/>
          <w:sz w:val="19"/>
          <w:szCs w:val="19"/>
        </w:rPr>
        <w:t xml:space="preserve"> </w:t>
      </w:r>
      <w:proofErr w:type="gramStart"/>
      <w:r>
        <w:rPr>
          <w:rFonts w:eastAsia="Times New Roman"/>
          <w:sz w:val="19"/>
          <w:szCs w:val="19"/>
        </w:rPr>
        <w:t>(</w:t>
      </w:r>
      <w:r>
        <w:rPr>
          <w:rFonts w:eastAsia="Times New Roman"/>
          <w:i/>
          <w:iCs/>
          <w:sz w:val="19"/>
          <w:szCs w:val="19"/>
        </w:rPr>
        <w:t xml:space="preserve"> </w:t>
      </w:r>
      <w:proofErr w:type="gramEnd"/>
      <w:r>
        <w:rPr>
          <w:rFonts w:eastAsia="Times New Roman"/>
          <w:sz w:val="19"/>
          <w:szCs w:val="19"/>
        </w:rPr>
        <w:t>см.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также с. 45)</w:t>
      </w:r>
    </w:p>
    <w:p w:rsidR="00E71EA4" w:rsidRDefault="00E71EA4">
      <w:pPr>
        <w:sectPr w:rsidR="00E71EA4"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E71EA4">
      <w:pPr>
        <w:spacing w:line="244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4, 5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746760</wp:posOffset>
            </wp:positionH>
            <wp:positionV relativeFrom="paragraph">
              <wp:posOffset>231775</wp:posOffset>
            </wp:positionV>
            <wp:extent cx="4399915" cy="770509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770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6" w:lineRule="exact"/>
        <w:rPr>
          <w:sz w:val="20"/>
          <w:szCs w:val="20"/>
        </w:rPr>
      </w:pPr>
    </w:p>
    <w:p w:rsidR="00E71EA4" w:rsidRDefault="00BF47F5">
      <w:pPr>
        <w:ind w:right="-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П.3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Окончание</w:t>
      </w:r>
    </w:p>
    <w:p w:rsidR="00E71EA4" w:rsidRDefault="00E71EA4">
      <w:pPr>
        <w:sectPr w:rsidR="00E71EA4"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27" w:lineRule="exact"/>
        <w:rPr>
          <w:sz w:val="20"/>
          <w:szCs w:val="20"/>
        </w:r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Варианты 4, 5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</w:rPr>
        <w:t>Описание к заданию: «Дом отдыха локомотивных бригад» (см. рис. П.3)</w:t>
      </w:r>
    </w:p>
    <w:p w:rsidR="00E71EA4" w:rsidRDefault="00E71EA4">
      <w:pPr>
        <w:spacing w:line="269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37"/>
        </w:numPr>
        <w:tabs>
          <w:tab w:val="left" w:pos="772"/>
        </w:tabs>
        <w:spacing w:line="253" w:lineRule="exact"/>
        <w:ind w:right="140" w:firstLine="574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задании</w:t>
      </w:r>
      <w:proofErr w:type="gramEnd"/>
      <w:r>
        <w:rPr>
          <w:rFonts w:eastAsia="Times New Roman"/>
        </w:rPr>
        <w:t xml:space="preserve"> даны: схема плана первого этажа, фасад, разрез 1</w:t>
      </w:r>
      <w:r>
        <w:rPr>
          <w:rFonts w:ascii="Arial Unicode MS" w:eastAsia="Arial Unicode MS" w:hAnsi="Arial Unicode MS" w:cs="Arial Unicode MS"/>
        </w:rPr>
        <w:t>−</w:t>
      </w:r>
      <w:r>
        <w:rPr>
          <w:rFonts w:eastAsia="Times New Roman"/>
        </w:rPr>
        <w:t>1 двухэтажного дома отдыха локо-мотивных бригад. Стены здания кирпичные: наружные толщиной в два кирпича, внутренние в полтора. Перегородки из шлакобетонных плит толщиной 100 мм.</w:t>
      </w:r>
    </w:p>
    <w:p w:rsidR="00E71EA4" w:rsidRDefault="00E71EA4">
      <w:pPr>
        <w:spacing w:line="2" w:lineRule="exact"/>
        <w:rPr>
          <w:rFonts w:eastAsia="Times New Roman"/>
        </w:rPr>
      </w:pPr>
    </w:p>
    <w:p w:rsidR="00E71EA4" w:rsidRDefault="00BF47F5">
      <w:pPr>
        <w:spacing w:line="256" w:lineRule="exact"/>
        <w:ind w:right="140" w:firstLine="568"/>
        <w:jc w:val="both"/>
        <w:rPr>
          <w:rFonts w:eastAsia="Times New Roman"/>
        </w:rPr>
      </w:pPr>
      <w:r>
        <w:rPr>
          <w:rFonts w:eastAsia="Times New Roman"/>
          <w:sz w:val="21"/>
          <w:szCs w:val="21"/>
        </w:rPr>
        <w:t xml:space="preserve">На схеме плана здания приведены размеры между осями стен и проемов, показано размещение лестничной клетки, сантехнического оборудования, а также привязка стен здания к координационным осям. Оси стен показаны утолщенными штрихпунктирными линиями, перегородки </w:t>
      </w:r>
      <w:r>
        <w:rPr>
          <w:rFonts w:ascii="Arial Unicode MS" w:eastAsia="Arial Unicode MS" w:hAnsi="Arial Unicode MS" w:cs="Arial Unicode MS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сплошными. Оконные проемы с четвертями, переплеты с двойным остеклением. Дверные проемы: наружные с </w:t>
      </w:r>
      <w:proofErr w:type="gramStart"/>
      <w:r>
        <w:rPr>
          <w:rFonts w:eastAsia="Times New Roman"/>
          <w:sz w:val="21"/>
          <w:szCs w:val="21"/>
        </w:rPr>
        <w:t>чет-</w:t>
      </w:r>
      <w:proofErr w:type="spellStart"/>
      <w:r>
        <w:rPr>
          <w:rFonts w:eastAsia="Times New Roman"/>
          <w:sz w:val="21"/>
          <w:szCs w:val="21"/>
        </w:rPr>
        <w:t>вертями</w:t>
      </w:r>
      <w:proofErr w:type="spellEnd"/>
      <w:proofErr w:type="gramEnd"/>
      <w:r>
        <w:rPr>
          <w:rFonts w:eastAsia="Times New Roman"/>
          <w:sz w:val="21"/>
          <w:szCs w:val="21"/>
        </w:rPr>
        <w:t>, внутренние без четвертей. Оконные и дверные проемы обозначены: ОК</w:t>
      </w:r>
      <w:proofErr w:type="gramStart"/>
      <w:r>
        <w:rPr>
          <w:rFonts w:eastAsia="Times New Roman"/>
          <w:sz w:val="21"/>
          <w:szCs w:val="21"/>
        </w:rPr>
        <w:t>1</w:t>
      </w:r>
      <w:proofErr w:type="gramEnd"/>
      <w:r>
        <w:rPr>
          <w:rFonts w:eastAsia="Times New Roman"/>
          <w:sz w:val="21"/>
          <w:szCs w:val="21"/>
        </w:rPr>
        <w:t>, ОК2, Д1, Д2, Д3,</w:t>
      </w:r>
    </w:p>
    <w:p w:rsidR="00E71EA4" w:rsidRDefault="00E71EA4">
      <w:pPr>
        <w:spacing w:line="3" w:lineRule="exact"/>
        <w:rPr>
          <w:rFonts w:eastAsia="Times New Roman"/>
        </w:rPr>
      </w:pPr>
    </w:p>
    <w:p w:rsidR="00E71EA4" w:rsidRDefault="00BF47F5" w:rsidP="00BF47F5">
      <w:pPr>
        <w:numPr>
          <w:ilvl w:val="0"/>
          <w:numId w:val="37"/>
        </w:numPr>
        <w:tabs>
          <w:tab w:val="left" w:pos="160"/>
        </w:tabs>
        <w:ind w:left="160" w:hanging="153"/>
        <w:rPr>
          <w:rFonts w:eastAsia="Times New Roman"/>
        </w:rPr>
      </w:pPr>
      <w:r>
        <w:rPr>
          <w:rFonts w:eastAsia="Times New Roman"/>
        </w:rPr>
        <w:t>их размеры под оконные и дверные блоки приведены в спецификациях (табл. П.5, П.6).</w:t>
      </w:r>
    </w:p>
    <w:p w:rsidR="00E71EA4" w:rsidRDefault="00E71EA4">
      <w:pPr>
        <w:spacing w:line="117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840"/>
        <w:gridCol w:w="1200"/>
        <w:gridCol w:w="1220"/>
        <w:gridCol w:w="180"/>
        <w:gridCol w:w="940"/>
        <w:gridCol w:w="920"/>
        <w:gridCol w:w="220"/>
        <w:gridCol w:w="1140"/>
        <w:gridCol w:w="30"/>
      </w:tblGrid>
      <w:tr w:rsidR="00E71EA4">
        <w:trPr>
          <w:trHeight w:val="2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Merge w:val="restart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оконных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3"/>
        </w:trPr>
        <w:tc>
          <w:tcPr>
            <w:tcW w:w="1000" w:type="dxa"/>
            <w:vAlign w:val="bottom"/>
          </w:tcPr>
          <w:p w:rsidR="00E71EA4" w:rsidRDefault="00E71EA4"/>
        </w:tc>
        <w:tc>
          <w:tcPr>
            <w:tcW w:w="5440" w:type="dxa"/>
            <w:gridSpan w:val="4"/>
            <w:vMerge/>
            <w:vAlign w:val="bottom"/>
          </w:tcPr>
          <w:p w:rsidR="00E71EA4" w:rsidRDefault="00E71EA4"/>
        </w:tc>
        <w:tc>
          <w:tcPr>
            <w:tcW w:w="940" w:type="dxa"/>
            <w:vAlign w:val="bottom"/>
          </w:tcPr>
          <w:p w:rsidR="00E71EA4" w:rsidRDefault="00E71EA4"/>
        </w:tc>
        <w:tc>
          <w:tcPr>
            <w:tcW w:w="920" w:type="dxa"/>
            <w:vAlign w:val="bottom"/>
          </w:tcPr>
          <w:p w:rsidR="00E71EA4" w:rsidRDefault="00E71EA4"/>
        </w:tc>
        <w:tc>
          <w:tcPr>
            <w:tcW w:w="220" w:type="dxa"/>
            <w:vAlign w:val="bottom"/>
          </w:tcPr>
          <w:p w:rsidR="00E71EA4" w:rsidRDefault="00E71EA4"/>
        </w:tc>
        <w:tc>
          <w:tcPr>
            <w:tcW w:w="1140" w:type="dxa"/>
            <w:vAlign w:val="bottom"/>
          </w:tcPr>
          <w:p w:rsidR="00E71EA4" w:rsidRDefault="00E71EA4"/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оконных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двухстворчатый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Раздельный трехстворчатый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3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Merge w:val="restart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дверных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3"/>
        </w:trPr>
        <w:tc>
          <w:tcPr>
            <w:tcW w:w="1000" w:type="dxa"/>
            <w:vAlign w:val="bottom"/>
          </w:tcPr>
          <w:p w:rsidR="00E71EA4" w:rsidRDefault="00E71EA4"/>
        </w:tc>
        <w:tc>
          <w:tcPr>
            <w:tcW w:w="5440" w:type="dxa"/>
            <w:gridSpan w:val="4"/>
            <w:vMerge/>
            <w:vAlign w:val="bottom"/>
          </w:tcPr>
          <w:p w:rsidR="00E71EA4" w:rsidRDefault="00E71EA4"/>
        </w:tc>
        <w:tc>
          <w:tcPr>
            <w:tcW w:w="940" w:type="dxa"/>
            <w:vAlign w:val="bottom"/>
          </w:tcPr>
          <w:p w:rsidR="00E71EA4" w:rsidRDefault="00E71EA4"/>
        </w:tc>
        <w:tc>
          <w:tcPr>
            <w:tcW w:w="920" w:type="dxa"/>
            <w:vAlign w:val="bottom"/>
          </w:tcPr>
          <w:p w:rsidR="00E71EA4" w:rsidRDefault="00E71EA4"/>
        </w:tc>
        <w:tc>
          <w:tcPr>
            <w:tcW w:w="220" w:type="dxa"/>
            <w:vAlign w:val="bottom"/>
          </w:tcPr>
          <w:p w:rsidR="00E71EA4" w:rsidRDefault="00E71EA4"/>
        </w:tc>
        <w:tc>
          <w:tcPr>
            <w:tcW w:w="1140" w:type="dxa"/>
            <w:vAlign w:val="bottom"/>
          </w:tcPr>
          <w:p w:rsidR="00E71EA4" w:rsidRDefault="00E71EA4"/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дверных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4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iCs/>
                <w:sz w:val="20"/>
                <w:szCs w:val="20"/>
              </w:rPr>
              <w:t>−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19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FF5D8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4" o:spid="_x0000_s1109" style="position:absolute;margin-left:5.7pt;margin-top:-101.5pt;width:.95pt;height:.95pt;z-index:-251622400;visibility:visible;mso-wrap-distance-left:0;mso-wrap-distance-right:0;mso-position-horizontal-relative:text;mso-position-vertical-relative:text" o:allowincell="f" fillcolor="black" stroked="f"/>
        </w:pict>
      </w:r>
    </w:p>
    <w:p w:rsidR="00E71EA4" w:rsidRDefault="00E71EA4">
      <w:pPr>
        <w:spacing w:line="193" w:lineRule="exact"/>
        <w:rPr>
          <w:sz w:val="20"/>
          <w:szCs w:val="20"/>
        </w:rPr>
      </w:pPr>
    </w:p>
    <w:p w:rsidR="00E71EA4" w:rsidRDefault="00BF47F5">
      <w:pPr>
        <w:spacing w:line="239" w:lineRule="auto"/>
        <w:ind w:right="140" w:firstLine="568"/>
        <w:jc w:val="both"/>
        <w:rPr>
          <w:sz w:val="20"/>
          <w:szCs w:val="20"/>
        </w:rPr>
      </w:pPr>
      <w:r>
        <w:rPr>
          <w:rFonts w:eastAsia="Times New Roman"/>
        </w:rPr>
        <w:t xml:space="preserve">Размещение перегородок и недостающие размеры частей здания определяются по чертежу в </w:t>
      </w:r>
      <w:proofErr w:type="gramStart"/>
      <w:r>
        <w:rPr>
          <w:rFonts w:eastAsia="Times New Roman"/>
        </w:rPr>
        <w:t>со-</w:t>
      </w:r>
      <w:proofErr w:type="spellStart"/>
      <w:r>
        <w:rPr>
          <w:rFonts w:eastAsia="Times New Roman"/>
        </w:rPr>
        <w:t>ответствии</w:t>
      </w:r>
      <w:proofErr w:type="spellEnd"/>
      <w:proofErr w:type="gramEnd"/>
      <w:r>
        <w:rPr>
          <w:rFonts w:eastAsia="Times New Roman"/>
        </w:rPr>
        <w:t xml:space="preserve"> с линейным масштабом.</w:t>
      </w:r>
    </w:p>
    <w:p w:rsidR="00E71EA4" w:rsidRDefault="00E71EA4">
      <w:pPr>
        <w:spacing w:line="1" w:lineRule="exact"/>
        <w:rPr>
          <w:sz w:val="20"/>
          <w:szCs w:val="20"/>
        </w:rPr>
      </w:pPr>
    </w:p>
    <w:p w:rsidR="00E71EA4" w:rsidRDefault="00BF47F5">
      <w:pPr>
        <w:spacing w:line="239" w:lineRule="auto"/>
        <w:ind w:right="140" w:firstLine="568"/>
        <w:jc w:val="both"/>
        <w:rPr>
          <w:sz w:val="20"/>
          <w:szCs w:val="20"/>
        </w:rPr>
      </w:pPr>
      <w:r>
        <w:rPr>
          <w:rFonts w:eastAsia="Times New Roman"/>
        </w:rPr>
        <w:t xml:space="preserve">На схеме плана здания приведена планировка помещений первого этажа: 1 – гардероб М, 2 – душ М, 3 – </w:t>
      </w:r>
      <w:proofErr w:type="spellStart"/>
      <w:r>
        <w:rPr>
          <w:rFonts w:eastAsia="Times New Roman"/>
        </w:rPr>
        <w:t>дезокамера</w:t>
      </w:r>
      <w:proofErr w:type="spellEnd"/>
      <w:r>
        <w:rPr>
          <w:rFonts w:eastAsia="Times New Roman"/>
        </w:rPr>
        <w:t>, 4 – гардероб</w:t>
      </w:r>
      <w:proofErr w:type="gramStart"/>
      <w:r>
        <w:rPr>
          <w:rFonts w:eastAsia="Times New Roman"/>
        </w:rPr>
        <w:t xml:space="preserve"> Ж</w:t>
      </w:r>
      <w:proofErr w:type="gramEnd"/>
      <w:r>
        <w:rPr>
          <w:rFonts w:eastAsia="Times New Roman"/>
        </w:rPr>
        <w:t>, 5 – душ Ж, 6 – лестница, 7 – кухня, 8 – комната отдыха, 9 – сушильное отделение, 10 – прачечная, 11 – коридор, 12 – тамбур, 13 – нарядчик, 14 – комната хранения вещей, 15 – туалет.</w:t>
      </w:r>
    </w:p>
    <w:p w:rsidR="00E71EA4" w:rsidRDefault="00E71EA4">
      <w:pPr>
        <w:spacing w:line="2" w:lineRule="exact"/>
        <w:rPr>
          <w:sz w:val="20"/>
          <w:szCs w:val="20"/>
        </w:rPr>
      </w:pP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b/>
          <w:bCs/>
        </w:rPr>
        <w:t>В работе 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38"/>
        </w:numPr>
        <w:tabs>
          <w:tab w:val="left" w:pos="851"/>
        </w:tabs>
        <w:spacing w:line="251" w:lineRule="auto"/>
        <w:ind w:right="140" w:firstLine="57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Подготовить пространство модели в САПР </w:t>
      </w:r>
      <w:proofErr w:type="spellStart"/>
      <w:r>
        <w:rPr>
          <w:rFonts w:eastAsia="Times New Roman"/>
          <w:sz w:val="21"/>
          <w:szCs w:val="21"/>
        </w:rPr>
        <w:t>Auto</w:t>
      </w:r>
      <w:proofErr w:type="spellEnd"/>
      <w:r w:rsidR="00502722">
        <w:rPr>
          <w:rFonts w:eastAsia="Times New Roman"/>
          <w:sz w:val="21"/>
          <w:szCs w:val="21"/>
        </w:rPr>
        <w:t>-</w:t>
      </w:r>
      <w:r>
        <w:rPr>
          <w:rFonts w:eastAsia="Times New Roman"/>
          <w:sz w:val="21"/>
          <w:szCs w:val="21"/>
        </w:rPr>
        <w:t>CAD для разработки общих чертежей здания: лимиты чертежа, режимы рисования (шаг, сетка, привязки, полярное и объектное отслеживание), создать слои (название, цвет, тип, масштаб и вес линий), разработать тестовый и размерный стили;</w:t>
      </w:r>
    </w:p>
    <w:p w:rsidR="00E71EA4" w:rsidRDefault="00BF47F5" w:rsidP="00BF47F5">
      <w:pPr>
        <w:numPr>
          <w:ilvl w:val="1"/>
          <w:numId w:val="38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Разработать модель плана первого этажа, разрез 2–2 (вариант 4) или 3–3 (вариант 5), фасад</w:t>
      </w:r>
    </w:p>
    <w:p w:rsidR="00E71EA4" w:rsidRDefault="00BF47F5" w:rsidP="00BF47F5">
      <w:pPr>
        <w:numPr>
          <w:ilvl w:val="0"/>
          <w:numId w:val="38"/>
        </w:numPr>
        <w:tabs>
          <w:tab w:val="left" w:pos="180"/>
        </w:tabs>
        <w:ind w:left="180" w:hanging="173"/>
        <w:rPr>
          <w:rFonts w:eastAsia="Times New Roman"/>
        </w:rPr>
      </w:pPr>
      <w:r>
        <w:rPr>
          <w:rFonts w:eastAsia="Times New Roman"/>
        </w:rPr>
        <w:t>конструктивный узел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1;</w:t>
      </w:r>
    </w:p>
    <w:p w:rsidR="00E71EA4" w:rsidRDefault="00BF47F5" w:rsidP="00BF47F5">
      <w:pPr>
        <w:numPr>
          <w:ilvl w:val="1"/>
          <w:numId w:val="39"/>
        </w:numPr>
        <w:tabs>
          <w:tab w:val="left" w:pos="851"/>
        </w:tabs>
        <w:spacing w:line="239" w:lineRule="auto"/>
        <w:ind w:right="140" w:firstLine="574"/>
        <w:jc w:val="both"/>
        <w:rPr>
          <w:rFonts w:eastAsia="Times New Roman"/>
        </w:rPr>
      </w:pPr>
      <w:r>
        <w:rPr>
          <w:rFonts w:eastAsia="Times New Roman"/>
        </w:rPr>
        <w:t>На плане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</w:t>
      </w:r>
    </w:p>
    <w:p w:rsidR="00E71EA4" w:rsidRDefault="00E71EA4">
      <w:pPr>
        <w:spacing w:line="1" w:lineRule="exact"/>
        <w:rPr>
          <w:rFonts w:eastAsia="Times New Roman"/>
        </w:rPr>
      </w:pPr>
    </w:p>
    <w:p w:rsidR="00E71EA4" w:rsidRDefault="00BF47F5" w:rsidP="00BF47F5">
      <w:pPr>
        <w:numPr>
          <w:ilvl w:val="0"/>
          <w:numId w:val="39"/>
        </w:numPr>
        <w:tabs>
          <w:tab w:val="left" w:pos="162"/>
        </w:tabs>
        <w:ind w:right="140" w:firstLine="7"/>
        <w:rPr>
          <w:rFonts w:eastAsia="Times New Roman"/>
        </w:rPr>
      </w:pPr>
      <w:r>
        <w:rPr>
          <w:rFonts w:eastAsia="Times New Roman"/>
        </w:rPr>
        <w:t>наружные размеры, выполнить маркировку помещений и составить их экспликацию, проставить площади помещений;</w:t>
      </w:r>
    </w:p>
    <w:p w:rsidR="00E71EA4" w:rsidRDefault="00BF47F5" w:rsidP="00BF47F5">
      <w:pPr>
        <w:numPr>
          <w:ilvl w:val="1"/>
          <w:numId w:val="40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На разрезе произвести разбивку лестничных маршей, проставить отметки фундамента, пола</w:t>
      </w:r>
    </w:p>
    <w:p w:rsidR="00E71EA4" w:rsidRDefault="00BF47F5" w:rsidP="00BF47F5">
      <w:pPr>
        <w:numPr>
          <w:ilvl w:val="0"/>
          <w:numId w:val="40"/>
        </w:numPr>
        <w:tabs>
          <w:tab w:val="left" w:pos="180"/>
        </w:tabs>
        <w:ind w:left="180" w:hanging="173"/>
        <w:rPr>
          <w:rFonts w:eastAsia="Times New Roman"/>
        </w:rPr>
      </w:pPr>
      <w:r>
        <w:rPr>
          <w:rFonts w:eastAsia="Times New Roman"/>
        </w:rPr>
        <w:t>потолка 1-го и 2-го этажей;</w:t>
      </w:r>
    </w:p>
    <w:p w:rsidR="00E71EA4" w:rsidRDefault="00BF47F5" w:rsidP="00BF47F5">
      <w:pPr>
        <w:numPr>
          <w:ilvl w:val="1"/>
          <w:numId w:val="41"/>
        </w:numPr>
        <w:tabs>
          <w:tab w:val="left" w:pos="851"/>
        </w:tabs>
        <w:spacing w:line="239" w:lineRule="auto"/>
        <w:ind w:right="140" w:firstLine="574"/>
        <w:rPr>
          <w:rFonts w:eastAsia="Times New Roman"/>
        </w:rPr>
      </w:pPr>
      <w:r>
        <w:rPr>
          <w:rFonts w:eastAsia="Times New Roman"/>
        </w:rPr>
        <w:t>На фасаде здания определить расположение и размеры вентиляционных шахт и дымовых труб, проставить отметки проемов и др. конструктивных элементов;</w:t>
      </w:r>
    </w:p>
    <w:p w:rsidR="00E71EA4" w:rsidRDefault="00E71EA4">
      <w:pPr>
        <w:spacing w:line="1" w:lineRule="exact"/>
        <w:rPr>
          <w:rFonts w:eastAsia="Times New Roman"/>
        </w:rPr>
      </w:pPr>
    </w:p>
    <w:p w:rsidR="00E71EA4" w:rsidRDefault="00BF47F5" w:rsidP="00BF47F5">
      <w:pPr>
        <w:numPr>
          <w:ilvl w:val="1"/>
          <w:numId w:val="41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Разработать узел 1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1, проставить основные размеры;</w:t>
      </w:r>
    </w:p>
    <w:p w:rsidR="00E71EA4" w:rsidRDefault="00BF47F5" w:rsidP="00BF47F5">
      <w:pPr>
        <w:numPr>
          <w:ilvl w:val="1"/>
          <w:numId w:val="41"/>
        </w:numPr>
        <w:tabs>
          <w:tab w:val="left" w:pos="851"/>
        </w:tabs>
        <w:spacing w:line="272" w:lineRule="auto"/>
        <w:ind w:right="140" w:firstLine="574"/>
        <w:rPr>
          <w:rFonts w:eastAsia="Times New Roman"/>
        </w:rPr>
      </w:pPr>
      <w:r>
        <w:rPr>
          <w:rFonts w:eastAsia="Times New Roman"/>
        </w:rPr>
        <w:t>Скомпоновать план, фасад и разрез на листы формата А3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100. Скомпоновать узел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10.</w:t>
      </w:r>
    </w:p>
    <w:p w:rsidR="00E71EA4" w:rsidRDefault="00E71EA4">
      <w:pPr>
        <w:sectPr w:rsidR="00E71EA4">
          <w:pgSz w:w="11900" w:h="16838"/>
          <w:pgMar w:top="1112" w:right="886" w:bottom="814" w:left="1240" w:header="0" w:footer="0" w:gutter="0"/>
          <w:cols w:space="720" w:equalWidth="0">
            <w:col w:w="978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112" w:right="886" w:bottom="814" w:left="1240" w:header="0" w:footer="0" w:gutter="0"/>
          <w:cols w:space="720" w:equalWidth="0">
            <w:col w:w="9780"/>
          </w:cols>
        </w:sectPr>
      </w:pPr>
    </w:p>
    <w:p w:rsidR="00E71EA4" w:rsidRDefault="00BF47F5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6, 7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182880</wp:posOffset>
            </wp:positionV>
            <wp:extent cx="5518150" cy="799274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9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50" w:lineRule="exact"/>
        <w:rPr>
          <w:sz w:val="20"/>
          <w:szCs w:val="20"/>
        </w:rPr>
      </w:pPr>
    </w:p>
    <w:p w:rsidR="00E71EA4" w:rsidRDefault="00BF47F5">
      <w:pPr>
        <w:ind w:right="2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П.4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Дом связи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(см.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также с. 48)</w:t>
      </w:r>
    </w:p>
    <w:p w:rsidR="00E71EA4" w:rsidRDefault="00E71EA4">
      <w:pPr>
        <w:sectPr w:rsidR="00E71EA4"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44" w:lineRule="exact"/>
        <w:rPr>
          <w:sz w:val="20"/>
          <w:szCs w:val="20"/>
        </w:rPr>
      </w:pPr>
    </w:p>
    <w:p w:rsidR="00E71EA4" w:rsidRDefault="00BF47F5">
      <w:pPr>
        <w:ind w:left="4000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Варианты 6, 7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826770</wp:posOffset>
            </wp:positionH>
            <wp:positionV relativeFrom="paragraph">
              <wp:posOffset>310515</wp:posOffset>
            </wp:positionV>
            <wp:extent cx="4483735" cy="789114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789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66" w:lineRule="exact"/>
        <w:rPr>
          <w:sz w:val="20"/>
          <w:szCs w:val="20"/>
        </w:rPr>
      </w:pPr>
    </w:p>
    <w:p w:rsidR="00E71EA4" w:rsidRDefault="00BF47F5">
      <w:pPr>
        <w:ind w:left="398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Рис. П.4. </w:t>
      </w:r>
      <w:r>
        <w:rPr>
          <w:rFonts w:eastAsia="Times New Roman"/>
          <w:sz w:val="19"/>
          <w:szCs w:val="19"/>
        </w:rPr>
        <w:t>Окончание</w:t>
      </w:r>
    </w:p>
    <w:p w:rsidR="00E71EA4" w:rsidRDefault="00E71EA4">
      <w:pPr>
        <w:sectPr w:rsidR="00E71EA4"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E71EA4">
      <w:pPr>
        <w:spacing w:line="227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ind w:right="-432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Варианты 6, 7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right="-432"/>
        <w:jc w:val="center"/>
        <w:rPr>
          <w:sz w:val="20"/>
          <w:szCs w:val="20"/>
        </w:rPr>
      </w:pPr>
      <w:r>
        <w:rPr>
          <w:rFonts w:eastAsia="Times New Roman"/>
        </w:rPr>
        <w:t>Описание к заданию: «Дом связи» (см. рис. П.4)</w:t>
      </w:r>
    </w:p>
    <w:p w:rsidR="00E71EA4" w:rsidRDefault="00E71EA4">
      <w:pPr>
        <w:spacing w:line="252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42"/>
        </w:numPr>
        <w:tabs>
          <w:tab w:val="left" w:pos="765"/>
        </w:tabs>
        <w:spacing w:line="251" w:lineRule="auto"/>
        <w:ind w:left="-7" w:right="140" w:firstLine="574"/>
        <w:jc w:val="both"/>
        <w:rPr>
          <w:rFonts w:eastAsia="Times New Roman"/>
          <w:sz w:val="21"/>
          <w:szCs w:val="21"/>
        </w:rPr>
      </w:pPr>
      <w:proofErr w:type="gramStart"/>
      <w:r>
        <w:rPr>
          <w:rFonts w:eastAsia="Times New Roman"/>
          <w:sz w:val="21"/>
          <w:szCs w:val="21"/>
        </w:rPr>
        <w:t>задании</w:t>
      </w:r>
      <w:proofErr w:type="gramEnd"/>
      <w:r>
        <w:rPr>
          <w:rFonts w:eastAsia="Times New Roman"/>
          <w:sz w:val="21"/>
          <w:szCs w:val="21"/>
        </w:rPr>
        <w:t xml:space="preserve"> даны: схема плана первого этажа, фасад и разрез 1–1 двухэтажного здания дома связи. Стены здания кирпичные: наружные толщиной в два кирпича, внутренние – в полтора. Перегородки из гипсобетонных плит толщиной 100 мм. Здание имеет водопровод, канализацию, центральное отопление. На схеме плана указаны размеры между осями стен и проемов, дано размещение вентиляционных </w:t>
      </w:r>
      <w:proofErr w:type="spellStart"/>
      <w:proofErr w:type="gramStart"/>
      <w:r>
        <w:rPr>
          <w:rFonts w:eastAsia="Times New Roman"/>
          <w:sz w:val="21"/>
          <w:szCs w:val="21"/>
        </w:rPr>
        <w:t>кана</w:t>
      </w:r>
      <w:proofErr w:type="spellEnd"/>
      <w:r>
        <w:rPr>
          <w:rFonts w:eastAsia="Times New Roman"/>
          <w:sz w:val="21"/>
          <w:szCs w:val="21"/>
        </w:rPr>
        <w:t>-лов</w:t>
      </w:r>
      <w:proofErr w:type="gramEnd"/>
      <w:r>
        <w:rPr>
          <w:rFonts w:eastAsia="Times New Roman"/>
          <w:sz w:val="21"/>
          <w:szCs w:val="21"/>
        </w:rPr>
        <w:t>, лестничной клетки, а также привязка стен здания к координационным осям; оси стен показаны штрихпунктирными линиями, перегородки – сплошными. Оконные проемы с четвертями, переплеты</w:t>
      </w:r>
    </w:p>
    <w:p w:rsidR="00E71EA4" w:rsidRDefault="00E71EA4">
      <w:pPr>
        <w:spacing w:line="2" w:lineRule="exact"/>
        <w:rPr>
          <w:rFonts w:eastAsia="Times New Roman"/>
          <w:sz w:val="21"/>
          <w:szCs w:val="21"/>
        </w:rPr>
      </w:pPr>
    </w:p>
    <w:p w:rsidR="00E71EA4" w:rsidRDefault="00BF47F5" w:rsidP="00BF47F5">
      <w:pPr>
        <w:numPr>
          <w:ilvl w:val="0"/>
          <w:numId w:val="42"/>
        </w:numPr>
        <w:tabs>
          <w:tab w:val="left" w:pos="148"/>
        </w:tabs>
        <w:ind w:left="573" w:right="160" w:hanging="573"/>
        <w:rPr>
          <w:rFonts w:eastAsia="Times New Roman"/>
        </w:rPr>
      </w:pPr>
      <w:r>
        <w:rPr>
          <w:rFonts w:eastAsia="Times New Roman"/>
        </w:rPr>
        <w:t>двойным остеклением. Дверные проемы: наружные с четвертями, внутренние без четвертей. Оконные и дверные проемы обозначены: ОК</w:t>
      </w:r>
      <w:proofErr w:type="gramStart"/>
      <w:r>
        <w:rPr>
          <w:rFonts w:eastAsia="Times New Roman"/>
        </w:rPr>
        <w:t>1</w:t>
      </w:r>
      <w:proofErr w:type="gramEnd"/>
      <w:r>
        <w:rPr>
          <w:rFonts w:eastAsia="Times New Roman"/>
        </w:rPr>
        <w:t xml:space="preserve">, Д1, Д2 и т. д., а их размеры под оконные и </w:t>
      </w:r>
      <w:proofErr w:type="spellStart"/>
      <w:r>
        <w:rPr>
          <w:rFonts w:eastAsia="Times New Roman"/>
        </w:rPr>
        <w:t>двер</w:t>
      </w:r>
      <w:proofErr w:type="spellEnd"/>
      <w:r>
        <w:rPr>
          <w:rFonts w:eastAsia="Times New Roman"/>
        </w:rPr>
        <w:t>-</w:t>
      </w:r>
    </w:p>
    <w:p w:rsidR="00E71EA4" w:rsidRDefault="00BF47F5">
      <w:pPr>
        <w:ind w:left="13"/>
        <w:rPr>
          <w:sz w:val="20"/>
          <w:szCs w:val="20"/>
        </w:rPr>
      </w:pPr>
      <w:proofErr w:type="spellStart"/>
      <w:r>
        <w:rPr>
          <w:rFonts w:eastAsia="Times New Roman"/>
        </w:rPr>
        <w:t>ные</w:t>
      </w:r>
      <w:proofErr w:type="spellEnd"/>
      <w:r>
        <w:rPr>
          <w:rFonts w:eastAsia="Times New Roman"/>
        </w:rPr>
        <w:t xml:space="preserve"> блоки приведены в спецификациях (табл. П.7, П.8).</w:t>
      </w:r>
    </w:p>
    <w:p w:rsidR="00E71EA4" w:rsidRDefault="00E71EA4">
      <w:pPr>
        <w:spacing w:line="117" w:lineRule="exact"/>
        <w:rPr>
          <w:sz w:val="20"/>
          <w:szCs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840"/>
        <w:gridCol w:w="1200"/>
        <w:gridCol w:w="1220"/>
        <w:gridCol w:w="180"/>
        <w:gridCol w:w="940"/>
        <w:gridCol w:w="920"/>
        <w:gridCol w:w="220"/>
        <w:gridCol w:w="1140"/>
        <w:gridCol w:w="30"/>
      </w:tblGrid>
      <w:tr w:rsidR="00E71EA4">
        <w:trPr>
          <w:trHeight w:val="2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оконных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П.7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оконных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9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Раздельный одностворчатый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390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4"/>
            <w:vAlign w:val="bottom"/>
          </w:tcPr>
          <w:p w:rsidR="00E71EA4" w:rsidRDefault="00BF47F5">
            <w:pPr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дверных проемов</w:t>
            </w:r>
          </w:p>
        </w:tc>
        <w:tc>
          <w:tcPr>
            <w:tcW w:w="94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E71EA4" w:rsidRDefault="00BF47F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дверных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18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E71EA4" w:rsidRDefault="00BF47F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–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E71EA4">
      <w:pPr>
        <w:spacing w:line="212" w:lineRule="exact"/>
        <w:rPr>
          <w:sz w:val="20"/>
          <w:szCs w:val="20"/>
        </w:rPr>
      </w:pPr>
    </w:p>
    <w:p w:rsidR="00E71EA4" w:rsidRDefault="00BF47F5">
      <w:pPr>
        <w:ind w:left="13" w:right="160" w:firstLine="568"/>
        <w:jc w:val="both"/>
        <w:rPr>
          <w:sz w:val="20"/>
          <w:szCs w:val="20"/>
        </w:rPr>
      </w:pPr>
      <w:r>
        <w:rPr>
          <w:rFonts w:eastAsia="Times New Roman"/>
        </w:rPr>
        <w:t>Размещение перегородок и недостающие размеры частей здания определяются по чертежу в соответствии с линейным масштабом.</w:t>
      </w:r>
    </w:p>
    <w:p w:rsidR="00E71EA4" w:rsidRDefault="00BF47F5">
      <w:pPr>
        <w:spacing w:line="239" w:lineRule="auto"/>
        <w:ind w:left="13" w:right="160" w:firstLine="566"/>
        <w:jc w:val="both"/>
        <w:rPr>
          <w:sz w:val="20"/>
          <w:szCs w:val="20"/>
        </w:rPr>
      </w:pPr>
      <w:r>
        <w:rPr>
          <w:rFonts w:eastAsia="Times New Roman"/>
        </w:rPr>
        <w:t xml:space="preserve">На схеме плана показаны помещения первого этажа: 1 – зал аппаратов Морзе; 2 – </w:t>
      </w:r>
      <w:proofErr w:type="spellStart"/>
      <w:r>
        <w:rPr>
          <w:rFonts w:eastAsia="Times New Roman"/>
        </w:rPr>
        <w:t>венткамера</w:t>
      </w:r>
      <w:proofErr w:type="spellEnd"/>
      <w:r>
        <w:rPr>
          <w:rFonts w:eastAsia="Times New Roman"/>
        </w:rPr>
        <w:t xml:space="preserve">; 3 – </w:t>
      </w:r>
      <w:proofErr w:type="spellStart"/>
      <w:r>
        <w:rPr>
          <w:rFonts w:eastAsia="Times New Roman"/>
        </w:rPr>
        <w:t>блокстанция</w:t>
      </w:r>
      <w:proofErr w:type="spellEnd"/>
      <w:r>
        <w:rPr>
          <w:rFonts w:eastAsia="Times New Roman"/>
        </w:rPr>
        <w:t xml:space="preserve">; 4 – аккумуляторная; 5 – кислотная; 6 – душевые и туалеты (мужские и женские); 7 – склад; 5 – гардероб; 9 – мастерские. Планировка помещений второго этажа приводится на </w:t>
      </w:r>
      <w:proofErr w:type="spellStart"/>
      <w:proofErr w:type="gramStart"/>
      <w:r>
        <w:rPr>
          <w:rFonts w:eastAsia="Times New Roman"/>
        </w:rPr>
        <w:t>допол-нительной</w:t>
      </w:r>
      <w:proofErr w:type="spellEnd"/>
      <w:proofErr w:type="gramEnd"/>
      <w:r>
        <w:rPr>
          <w:rFonts w:eastAsia="Times New Roman"/>
        </w:rPr>
        <w:t xml:space="preserve"> схеме, где: 10 – зал аппаратов Бодо; 11 – красный утолок, 12 – туалеты; 13 – телецентр; 14 – помещение начальника; 15 – служебные помещения.</w:t>
      </w:r>
    </w:p>
    <w:p w:rsidR="00E71EA4" w:rsidRDefault="00E71EA4">
      <w:pPr>
        <w:spacing w:line="5" w:lineRule="exact"/>
        <w:rPr>
          <w:sz w:val="20"/>
          <w:szCs w:val="20"/>
        </w:rPr>
      </w:pPr>
    </w:p>
    <w:p w:rsidR="00E71EA4" w:rsidRDefault="00BF47F5" w:rsidP="00BF47F5">
      <w:pPr>
        <w:numPr>
          <w:ilvl w:val="2"/>
          <w:numId w:val="43"/>
        </w:numPr>
        <w:tabs>
          <w:tab w:val="left" w:pos="771"/>
        </w:tabs>
        <w:spacing w:line="239" w:lineRule="auto"/>
        <w:ind w:left="-7" w:right="160" w:firstLine="568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задании</w:t>
      </w:r>
      <w:proofErr w:type="gramEnd"/>
      <w:r>
        <w:rPr>
          <w:rFonts w:eastAsia="Times New Roman"/>
        </w:rPr>
        <w:t xml:space="preserve"> приведены данные о конструкции междуэтажного перекрытия (узел 1), которое вы-полнено из гипсобетонных блоков, уложенных по железобетонным тавровым балкам. Зазоры между блоками и балками </w:t>
      </w:r>
      <w:proofErr w:type="spellStart"/>
      <w:r>
        <w:rPr>
          <w:rFonts w:eastAsia="Times New Roman"/>
        </w:rPr>
        <w:t>замоноличены</w:t>
      </w:r>
      <w:proofErr w:type="spellEnd"/>
      <w:r>
        <w:rPr>
          <w:rFonts w:eastAsia="Times New Roman"/>
        </w:rPr>
        <w:t xml:space="preserve"> гипсобетоном. По цементной подготовке настилается пол из </w:t>
      </w:r>
      <w:proofErr w:type="spellStart"/>
      <w:proofErr w:type="gramStart"/>
      <w:r>
        <w:rPr>
          <w:rFonts w:eastAsia="Times New Roman"/>
        </w:rPr>
        <w:t>кера-мической</w:t>
      </w:r>
      <w:proofErr w:type="spellEnd"/>
      <w:proofErr w:type="gramEnd"/>
      <w:r>
        <w:rPr>
          <w:rFonts w:eastAsia="Times New Roman"/>
        </w:rPr>
        <w:t xml:space="preserve"> плитки.</w:t>
      </w:r>
    </w:p>
    <w:p w:rsidR="00E71EA4" w:rsidRDefault="00BF47F5" w:rsidP="00BF47F5">
      <w:pPr>
        <w:numPr>
          <w:ilvl w:val="2"/>
          <w:numId w:val="43"/>
        </w:numPr>
        <w:tabs>
          <w:tab w:val="left" w:pos="773"/>
        </w:tabs>
        <w:ind w:left="773" w:hanging="206"/>
        <w:rPr>
          <w:rFonts w:eastAsia="Times New Roman"/>
          <w:b/>
          <w:bCs/>
        </w:rPr>
      </w:pPr>
      <w:proofErr w:type="gramStart"/>
      <w:r>
        <w:rPr>
          <w:rFonts w:eastAsia="Times New Roman"/>
          <w:b/>
          <w:bCs/>
        </w:rPr>
        <w:t>р</w:t>
      </w:r>
      <w:proofErr w:type="gramEnd"/>
      <w:r>
        <w:rPr>
          <w:rFonts w:eastAsia="Times New Roman"/>
          <w:b/>
          <w:bCs/>
        </w:rPr>
        <w:t>аботе требуется:</w:t>
      </w:r>
    </w:p>
    <w:p w:rsidR="00E71EA4" w:rsidRDefault="00E71EA4">
      <w:pPr>
        <w:spacing w:line="3" w:lineRule="exact"/>
        <w:rPr>
          <w:rFonts w:eastAsia="Times New Roman"/>
          <w:b/>
          <w:bCs/>
        </w:rPr>
      </w:pPr>
    </w:p>
    <w:p w:rsidR="00E71EA4" w:rsidRDefault="00BF47F5" w:rsidP="00BF47F5">
      <w:pPr>
        <w:numPr>
          <w:ilvl w:val="3"/>
          <w:numId w:val="43"/>
        </w:numPr>
        <w:tabs>
          <w:tab w:val="left" w:pos="844"/>
        </w:tabs>
        <w:spacing w:line="251" w:lineRule="auto"/>
        <w:ind w:left="-7" w:right="140" w:firstLine="57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Подготовить пространство модели в САПР </w:t>
      </w:r>
      <w:proofErr w:type="spellStart"/>
      <w:r>
        <w:rPr>
          <w:rFonts w:eastAsia="Times New Roman"/>
          <w:sz w:val="21"/>
          <w:szCs w:val="21"/>
        </w:rPr>
        <w:t>Auto</w:t>
      </w:r>
      <w:proofErr w:type="spellEnd"/>
      <w:r w:rsidR="00502722">
        <w:rPr>
          <w:rFonts w:eastAsia="Times New Roman"/>
          <w:sz w:val="21"/>
          <w:szCs w:val="21"/>
        </w:rPr>
        <w:t>-</w:t>
      </w:r>
      <w:r>
        <w:rPr>
          <w:rFonts w:eastAsia="Times New Roman"/>
          <w:sz w:val="21"/>
          <w:szCs w:val="21"/>
        </w:rPr>
        <w:t>CAD для разработки общих чертежей здания: лимиты чертежа, режимы рисования (шаг, сетка, привязки, полярное и объектное отслеживание), создать слои (название, цвет, тип, масштаб и вес линий), разработать тестовый и размерный стили;</w:t>
      </w:r>
    </w:p>
    <w:p w:rsidR="00E71EA4" w:rsidRDefault="00BF47F5" w:rsidP="00BF47F5">
      <w:pPr>
        <w:numPr>
          <w:ilvl w:val="3"/>
          <w:numId w:val="43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Разработать модель плана первого этажа, разрез 2–2 (вариант 6) или 3–3 (вариант 7), фасад</w:t>
      </w:r>
    </w:p>
    <w:p w:rsidR="00E71EA4" w:rsidRDefault="00BF47F5" w:rsidP="00BF47F5">
      <w:pPr>
        <w:numPr>
          <w:ilvl w:val="0"/>
          <w:numId w:val="43"/>
        </w:numPr>
        <w:tabs>
          <w:tab w:val="left" w:pos="173"/>
        </w:tabs>
        <w:ind w:left="173" w:hanging="173"/>
        <w:rPr>
          <w:rFonts w:eastAsia="Times New Roman"/>
        </w:rPr>
      </w:pPr>
      <w:r>
        <w:rPr>
          <w:rFonts w:eastAsia="Times New Roman"/>
        </w:rPr>
        <w:t>конструктивный узел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1;</w:t>
      </w:r>
    </w:p>
    <w:p w:rsidR="00E71EA4" w:rsidRDefault="00BF47F5" w:rsidP="00BF47F5">
      <w:pPr>
        <w:numPr>
          <w:ilvl w:val="3"/>
          <w:numId w:val="44"/>
        </w:numPr>
        <w:tabs>
          <w:tab w:val="left" w:pos="844"/>
        </w:tabs>
        <w:ind w:left="-7" w:right="140" w:firstLine="574"/>
        <w:jc w:val="both"/>
        <w:rPr>
          <w:rFonts w:eastAsia="Times New Roman"/>
        </w:rPr>
      </w:pPr>
      <w:r>
        <w:rPr>
          <w:rFonts w:eastAsia="Times New Roman"/>
        </w:rPr>
        <w:t>На плане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</w:t>
      </w:r>
    </w:p>
    <w:p w:rsidR="00E71EA4" w:rsidRDefault="00BF47F5" w:rsidP="00BF47F5">
      <w:pPr>
        <w:numPr>
          <w:ilvl w:val="0"/>
          <w:numId w:val="44"/>
        </w:numPr>
        <w:tabs>
          <w:tab w:val="left" w:pos="155"/>
        </w:tabs>
        <w:spacing w:line="239" w:lineRule="auto"/>
        <w:ind w:left="-7" w:right="140" w:firstLine="7"/>
        <w:rPr>
          <w:rFonts w:eastAsia="Times New Roman"/>
        </w:rPr>
      </w:pPr>
      <w:r>
        <w:rPr>
          <w:rFonts w:eastAsia="Times New Roman"/>
        </w:rPr>
        <w:t>наружные размеры, выполнить маркировку помещений и составить их экспликацию, проставить площади помещений;</w:t>
      </w:r>
    </w:p>
    <w:p w:rsidR="00E71EA4" w:rsidRDefault="00E71EA4">
      <w:pPr>
        <w:spacing w:line="1" w:lineRule="exact"/>
        <w:rPr>
          <w:rFonts w:eastAsia="Times New Roman"/>
        </w:rPr>
      </w:pPr>
    </w:p>
    <w:p w:rsidR="00E71EA4" w:rsidRDefault="00BF47F5" w:rsidP="00BF47F5">
      <w:pPr>
        <w:numPr>
          <w:ilvl w:val="3"/>
          <w:numId w:val="45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На разрезе произвести разбивку лестничных маршей, проставить отметки фундамента, пола</w:t>
      </w:r>
    </w:p>
    <w:p w:rsidR="00E71EA4" w:rsidRDefault="00BF47F5" w:rsidP="00BF47F5">
      <w:pPr>
        <w:numPr>
          <w:ilvl w:val="0"/>
          <w:numId w:val="45"/>
        </w:numPr>
        <w:tabs>
          <w:tab w:val="left" w:pos="173"/>
        </w:tabs>
        <w:ind w:left="173" w:hanging="173"/>
        <w:rPr>
          <w:rFonts w:eastAsia="Times New Roman"/>
        </w:rPr>
      </w:pPr>
      <w:r>
        <w:rPr>
          <w:rFonts w:eastAsia="Times New Roman"/>
        </w:rPr>
        <w:t>потолка 1-го и 2-го этажей;</w:t>
      </w:r>
    </w:p>
    <w:p w:rsidR="00E71EA4" w:rsidRDefault="00BF47F5" w:rsidP="00BF47F5">
      <w:pPr>
        <w:numPr>
          <w:ilvl w:val="3"/>
          <w:numId w:val="46"/>
        </w:numPr>
        <w:tabs>
          <w:tab w:val="left" w:pos="844"/>
        </w:tabs>
        <w:ind w:left="-7" w:right="140" w:firstLine="574"/>
        <w:rPr>
          <w:rFonts w:eastAsia="Times New Roman"/>
        </w:rPr>
      </w:pPr>
      <w:r>
        <w:rPr>
          <w:rFonts w:eastAsia="Times New Roman"/>
        </w:rPr>
        <w:t>На фасаде здания определить расположение и размеры вентиляционных шахт и дымовых труб, проставить отметки проемов и др. конструктивных элементов;</w:t>
      </w:r>
    </w:p>
    <w:p w:rsidR="00E71EA4" w:rsidRDefault="00BF47F5" w:rsidP="00BF47F5">
      <w:pPr>
        <w:numPr>
          <w:ilvl w:val="3"/>
          <w:numId w:val="46"/>
        </w:numPr>
        <w:tabs>
          <w:tab w:val="left" w:pos="853"/>
        </w:tabs>
        <w:ind w:left="853" w:hanging="286"/>
        <w:rPr>
          <w:rFonts w:eastAsia="Times New Roman"/>
        </w:rPr>
      </w:pPr>
      <w:r>
        <w:rPr>
          <w:rFonts w:eastAsia="Times New Roman"/>
        </w:rPr>
        <w:t>Разработать узел 1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1, проставить основные размеры;</w:t>
      </w:r>
    </w:p>
    <w:p w:rsidR="00E71EA4" w:rsidRDefault="00E71EA4">
      <w:pPr>
        <w:spacing w:line="18" w:lineRule="exact"/>
        <w:rPr>
          <w:rFonts w:eastAsia="Times New Roman"/>
        </w:rPr>
      </w:pPr>
    </w:p>
    <w:p w:rsidR="00E71EA4" w:rsidRDefault="00BF47F5" w:rsidP="00BF47F5">
      <w:pPr>
        <w:numPr>
          <w:ilvl w:val="3"/>
          <w:numId w:val="46"/>
        </w:numPr>
        <w:tabs>
          <w:tab w:val="left" w:pos="853"/>
        </w:tabs>
        <w:spacing w:line="220" w:lineRule="auto"/>
        <w:ind w:left="853" w:hanging="282"/>
        <w:rPr>
          <w:rFonts w:eastAsia="Times New Roman"/>
          <w:sz w:val="24"/>
          <w:szCs w:val="24"/>
        </w:rPr>
      </w:pPr>
      <w:r>
        <w:rPr>
          <w:rFonts w:eastAsia="Times New Roman"/>
        </w:rPr>
        <w:t>Скомпоновать план, фасад и разрез на листы формата А3 с использованием видовых экранов</w:t>
      </w:r>
    </w:p>
    <w:p w:rsidR="00E71EA4" w:rsidRDefault="00BF47F5" w:rsidP="00BF47F5">
      <w:pPr>
        <w:numPr>
          <w:ilvl w:val="1"/>
          <w:numId w:val="46"/>
        </w:numPr>
        <w:tabs>
          <w:tab w:val="left" w:pos="593"/>
        </w:tabs>
        <w:ind w:left="593" w:hanging="162"/>
        <w:rPr>
          <w:rFonts w:eastAsia="Times New Roman"/>
        </w:rPr>
      </w:pPr>
      <w:r>
        <w:rPr>
          <w:rFonts w:eastAsia="Times New Roman"/>
        </w:rPr>
        <w:t>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100. Скомпоновать узел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10.</w:t>
      </w:r>
    </w:p>
    <w:p w:rsidR="00E71EA4" w:rsidRDefault="00E71EA4">
      <w:pPr>
        <w:sectPr w:rsidR="00E71EA4">
          <w:pgSz w:w="11900" w:h="16838"/>
          <w:pgMar w:top="1112" w:right="886" w:bottom="814" w:left="1247" w:header="0" w:footer="0" w:gutter="0"/>
          <w:cols w:space="720" w:equalWidth="0">
            <w:col w:w="9773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01" w:lineRule="exact"/>
        <w:rPr>
          <w:sz w:val="20"/>
          <w:szCs w:val="20"/>
        </w:rPr>
      </w:pPr>
    </w:p>
    <w:p w:rsidR="00E71EA4" w:rsidRDefault="00BF47F5">
      <w:pPr>
        <w:ind w:right="32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Варианты 8, 9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134620</wp:posOffset>
            </wp:positionH>
            <wp:positionV relativeFrom="paragraph">
              <wp:posOffset>190500</wp:posOffset>
            </wp:positionV>
            <wp:extent cx="5881370" cy="800481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ectPr w:rsidR="00E71EA4"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70" w:lineRule="exact"/>
        <w:rPr>
          <w:sz w:val="20"/>
          <w:szCs w:val="20"/>
        </w:rPr>
      </w:pPr>
    </w:p>
    <w:p w:rsidR="00E71EA4" w:rsidRDefault="00BF47F5">
      <w:pPr>
        <w:ind w:left="2720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>Рис. П.5</w:t>
      </w:r>
      <w:r>
        <w:rPr>
          <w:rFonts w:eastAsia="Times New Roman"/>
          <w:sz w:val="19"/>
          <w:szCs w:val="19"/>
        </w:rPr>
        <w:t>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Жилой дом на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8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квартир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(см.</w:t>
      </w:r>
      <w:r>
        <w:rPr>
          <w:rFonts w:eastAsia="Times New Roman"/>
          <w:i/>
          <w:iCs/>
          <w:sz w:val="19"/>
          <w:szCs w:val="19"/>
        </w:rPr>
        <w:t xml:space="preserve"> </w:t>
      </w:r>
      <w:r>
        <w:rPr>
          <w:rFonts w:eastAsia="Times New Roman"/>
          <w:sz w:val="19"/>
          <w:szCs w:val="19"/>
        </w:rPr>
        <w:t>также с. 51)</w:t>
      </w:r>
    </w:p>
    <w:p w:rsidR="00E71EA4" w:rsidRDefault="00E71EA4">
      <w:pPr>
        <w:sectPr w:rsidR="00E71EA4">
          <w:type w:val="continuous"/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E71EA4">
      <w:pPr>
        <w:spacing w:line="244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310" w:right="1440" w:bottom="814" w:left="1240" w:header="0" w:footer="0" w:gutter="0"/>
          <w:cols w:space="720" w:equalWidth="0">
            <w:col w:w="9226"/>
          </w:cols>
        </w:sectPr>
      </w:pPr>
    </w:p>
    <w:p w:rsidR="00E71EA4" w:rsidRDefault="00BF47F5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lastRenderedPageBreak/>
        <w:t>Варианты 8, 9</w:t>
      </w:r>
    </w:p>
    <w:p w:rsidR="00E71EA4" w:rsidRDefault="00BF47F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1007110</wp:posOffset>
            </wp:positionH>
            <wp:positionV relativeFrom="paragraph">
              <wp:posOffset>643255</wp:posOffset>
            </wp:positionV>
            <wp:extent cx="3900170" cy="32626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326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5D8F">
        <w:rPr>
          <w:sz w:val="20"/>
          <w:szCs w:val="20"/>
        </w:rPr>
        <w:pict>
          <v:line id="Shape 89" o:spid="_x0000_s1114" style="position:absolute;z-index:251689984;visibility:visible;mso-wrap-distance-left:0;mso-wrap-distance-right:0;mso-position-horizontal-relative:text;mso-position-vertical-relative:text" from="167.85pt,623.95pt" to="168.35pt,623.95pt" o:allowincell="f" strokeweight="0"/>
        </w:pict>
      </w:r>
      <w:r w:rsidR="00FF5D8F">
        <w:rPr>
          <w:sz w:val="20"/>
          <w:szCs w:val="20"/>
        </w:rPr>
        <w:pict>
          <v:line id="Shape 90" o:spid="_x0000_s1115" style="position:absolute;z-index:251691008;visibility:visible;mso-wrap-distance-left:0;mso-wrap-distance-right:0;mso-position-horizontal-relative:text;mso-position-vertical-relative:text" from="234.35pt,568.65pt" to="234.7pt,568.65pt" o:allowincell="f" strokeweight="0"/>
        </w:pict>
      </w:r>
      <w:r w:rsidR="00FF5D8F">
        <w:rPr>
          <w:sz w:val="20"/>
          <w:szCs w:val="20"/>
        </w:rPr>
        <w:pict>
          <v:line id="Shape 91" o:spid="_x0000_s1116" style="position:absolute;z-index:251692032;visibility:visible;mso-wrap-distance-left:0;mso-wrap-distance-right:0;mso-position-horizontal-relative:text;mso-position-vertical-relative:text" from="329.25pt,568.65pt" to="329.6pt,568.65pt" o:allowincell="f" strokeweight="0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1545590</wp:posOffset>
            </wp:positionH>
            <wp:positionV relativeFrom="paragraph">
              <wp:posOffset>4295775</wp:posOffset>
            </wp:positionV>
            <wp:extent cx="3016250" cy="372364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72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EA4" w:rsidRDefault="00E71EA4">
      <w:pPr>
        <w:sectPr w:rsidR="00E71EA4"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386" w:lineRule="exact"/>
        <w:rPr>
          <w:sz w:val="20"/>
          <w:szCs w:val="20"/>
        </w:rPr>
      </w:pPr>
    </w:p>
    <w:p w:rsidR="00E71EA4" w:rsidRDefault="00BF47F5">
      <w:pPr>
        <w:ind w:right="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9"/>
          <w:szCs w:val="19"/>
        </w:rPr>
        <w:t xml:space="preserve">Рис. П.5. </w:t>
      </w:r>
      <w:r>
        <w:rPr>
          <w:rFonts w:eastAsia="Times New Roman"/>
          <w:sz w:val="19"/>
          <w:szCs w:val="19"/>
        </w:rPr>
        <w:t>Окончание</w:t>
      </w:r>
    </w:p>
    <w:p w:rsidR="00E71EA4" w:rsidRDefault="00E71EA4">
      <w:pPr>
        <w:sectPr w:rsidR="00E71EA4">
          <w:type w:val="continuous"/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E71EA4">
      <w:pPr>
        <w:spacing w:line="227" w:lineRule="exact"/>
        <w:rPr>
          <w:sz w:val="20"/>
          <w:szCs w:val="20"/>
        </w:rPr>
      </w:pPr>
    </w:p>
    <w:p w:rsidR="00E71EA4" w:rsidRDefault="00E71EA4">
      <w:pPr>
        <w:sectPr w:rsidR="00E71EA4">
          <w:type w:val="continuous"/>
          <w:pgSz w:w="11900" w:h="16838"/>
          <w:pgMar w:top="1310" w:right="1026" w:bottom="814" w:left="1440" w:header="0" w:footer="0" w:gutter="0"/>
          <w:cols w:space="720" w:equalWidth="0">
            <w:col w:w="9440"/>
          </w:cols>
        </w:sect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Варианты 8, 9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>
      <w:pPr>
        <w:ind w:right="-439"/>
        <w:jc w:val="center"/>
        <w:rPr>
          <w:sz w:val="20"/>
          <w:szCs w:val="20"/>
        </w:rPr>
      </w:pPr>
      <w:r>
        <w:rPr>
          <w:rFonts w:eastAsia="Times New Roman"/>
        </w:rPr>
        <w:t>Описание к заданию: «Жилой дом на 8 квартир» (см. рис. П.5)</w:t>
      </w:r>
    </w:p>
    <w:p w:rsidR="00E71EA4" w:rsidRDefault="00E71EA4">
      <w:pPr>
        <w:spacing w:line="269" w:lineRule="exact"/>
        <w:rPr>
          <w:sz w:val="20"/>
          <w:szCs w:val="20"/>
        </w:rPr>
      </w:pPr>
    </w:p>
    <w:p w:rsidR="00E71EA4" w:rsidRDefault="00BF47F5" w:rsidP="00BF47F5">
      <w:pPr>
        <w:numPr>
          <w:ilvl w:val="0"/>
          <w:numId w:val="47"/>
        </w:numPr>
        <w:tabs>
          <w:tab w:val="left" w:pos="758"/>
        </w:tabs>
        <w:spacing w:line="258" w:lineRule="exact"/>
        <w:ind w:right="140" w:firstLine="574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задании</w:t>
      </w:r>
      <w:proofErr w:type="gramEnd"/>
      <w:r>
        <w:rPr>
          <w:rFonts w:eastAsia="Times New Roman"/>
        </w:rPr>
        <w:t xml:space="preserve"> даны: схема плана первого этажа, фасад, разрез 1</w:t>
      </w:r>
      <w:r>
        <w:rPr>
          <w:rFonts w:ascii="Arial Unicode MS" w:eastAsia="Arial Unicode MS" w:hAnsi="Arial Unicode MS" w:cs="Arial Unicode MS"/>
        </w:rPr>
        <w:t>−</w:t>
      </w:r>
      <w:r>
        <w:rPr>
          <w:rFonts w:eastAsia="Times New Roman"/>
        </w:rPr>
        <w:t xml:space="preserve">1 двухэтажного жилого дома. Стены здания кирпичные: наружные толщиной в два кирпича, внутренние </w:t>
      </w:r>
      <w:r>
        <w:rPr>
          <w:rFonts w:ascii="Arial Unicode MS" w:eastAsia="Arial Unicode MS" w:hAnsi="Arial Unicode MS" w:cs="Arial Unicode MS"/>
        </w:rPr>
        <w:t>−</w:t>
      </w:r>
      <w:r>
        <w:rPr>
          <w:rFonts w:eastAsia="Times New Roman"/>
        </w:rPr>
        <w:t xml:space="preserve"> в полтора. Перегородки из шлакобетонных плит толщиной 100 мм.</w:t>
      </w:r>
    </w:p>
    <w:p w:rsidR="00E71EA4" w:rsidRDefault="00E71EA4">
      <w:pPr>
        <w:spacing w:line="3" w:lineRule="exact"/>
        <w:rPr>
          <w:rFonts w:eastAsia="Times New Roman"/>
        </w:rPr>
      </w:pPr>
    </w:p>
    <w:p w:rsidR="00E71EA4" w:rsidRDefault="00BF47F5">
      <w:pPr>
        <w:spacing w:line="256" w:lineRule="exact"/>
        <w:ind w:right="140" w:firstLine="568"/>
        <w:jc w:val="both"/>
        <w:rPr>
          <w:rFonts w:eastAsia="Times New Roman"/>
        </w:rPr>
      </w:pPr>
      <w:r>
        <w:rPr>
          <w:rFonts w:eastAsia="Times New Roman"/>
          <w:sz w:val="21"/>
          <w:szCs w:val="21"/>
        </w:rPr>
        <w:t xml:space="preserve">На схеме плана здания приведены размеры между осями стен и проемов, показано размещение печей, вентиляционных и дымовых каналов, лестничной клетки, а также привязка стен здания к координационным осям. Оси стен показаны утолщенными штрихпунктирными линиями, перегородки </w:t>
      </w:r>
      <w:r>
        <w:rPr>
          <w:rFonts w:ascii="Arial Unicode MS" w:eastAsia="Arial Unicode MS" w:hAnsi="Arial Unicode MS" w:cs="Arial Unicode MS"/>
          <w:sz w:val="21"/>
          <w:szCs w:val="21"/>
        </w:rPr>
        <w:t>−</w:t>
      </w:r>
      <w:r>
        <w:rPr>
          <w:rFonts w:eastAsia="Times New Roman"/>
          <w:sz w:val="21"/>
          <w:szCs w:val="21"/>
        </w:rPr>
        <w:t xml:space="preserve"> сплошными. Оконные проемы с четвертями, переплеты с двойным остеклением. Дверные проемы: наружные с четвертями, внутренние без четвертей. Оконные и дверные проемы обозначены: ОК</w:t>
      </w:r>
      <w:proofErr w:type="gramStart"/>
      <w:r>
        <w:rPr>
          <w:rFonts w:eastAsia="Times New Roman"/>
          <w:sz w:val="21"/>
          <w:szCs w:val="21"/>
        </w:rPr>
        <w:t>1</w:t>
      </w:r>
      <w:proofErr w:type="gramEnd"/>
      <w:r>
        <w:rPr>
          <w:rFonts w:eastAsia="Times New Roman"/>
          <w:sz w:val="21"/>
          <w:szCs w:val="21"/>
        </w:rPr>
        <w:t>, ОК2, ОК3, Д1, Д2, и т. д., а их размеры под оконные и дверные блоки приведены в спецификациях (табл. П.9,</w:t>
      </w:r>
    </w:p>
    <w:p w:rsidR="00E71EA4" w:rsidRDefault="00E71EA4">
      <w:pPr>
        <w:spacing w:line="2" w:lineRule="exact"/>
        <w:rPr>
          <w:rFonts w:eastAsia="Times New Roman"/>
        </w:rPr>
      </w:pPr>
    </w:p>
    <w:p w:rsidR="00E71EA4" w:rsidRDefault="00BF47F5">
      <w:pPr>
        <w:rPr>
          <w:rFonts w:eastAsia="Times New Roman"/>
        </w:rPr>
      </w:pPr>
      <w:proofErr w:type="gramStart"/>
      <w:r>
        <w:rPr>
          <w:rFonts w:eastAsia="Times New Roman"/>
        </w:rPr>
        <w:t>П.10).</w:t>
      </w:r>
      <w:proofErr w:type="gramEnd"/>
    </w:p>
    <w:p w:rsidR="00E71EA4" w:rsidRDefault="00E71EA4">
      <w:pPr>
        <w:spacing w:line="11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2840"/>
        <w:gridCol w:w="1200"/>
        <w:gridCol w:w="1220"/>
        <w:gridCol w:w="200"/>
        <w:gridCol w:w="920"/>
        <w:gridCol w:w="860"/>
        <w:gridCol w:w="280"/>
        <w:gridCol w:w="1140"/>
        <w:gridCol w:w="30"/>
      </w:tblGrid>
      <w:tr w:rsidR="00E71EA4">
        <w:trPr>
          <w:trHeight w:val="291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4"/>
            <w:vMerge w:val="restart"/>
            <w:vAlign w:val="bottom"/>
          </w:tcPr>
          <w:p w:rsidR="00E71EA4" w:rsidRDefault="00BF47F5">
            <w:pPr>
              <w:ind w:left="183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оконных проемов</w:t>
            </w: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E71EA4" w:rsidRDefault="00BF47F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П.9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3"/>
        </w:trPr>
        <w:tc>
          <w:tcPr>
            <w:tcW w:w="1000" w:type="dxa"/>
            <w:vAlign w:val="bottom"/>
          </w:tcPr>
          <w:p w:rsidR="00E71EA4" w:rsidRDefault="00E71EA4"/>
        </w:tc>
        <w:tc>
          <w:tcPr>
            <w:tcW w:w="5460" w:type="dxa"/>
            <w:gridSpan w:val="4"/>
            <w:vMerge/>
            <w:vAlign w:val="bottom"/>
          </w:tcPr>
          <w:p w:rsidR="00E71EA4" w:rsidRDefault="00E71EA4"/>
        </w:tc>
        <w:tc>
          <w:tcPr>
            <w:tcW w:w="920" w:type="dxa"/>
            <w:vAlign w:val="bottom"/>
          </w:tcPr>
          <w:p w:rsidR="00E71EA4" w:rsidRDefault="00E71EA4"/>
        </w:tc>
        <w:tc>
          <w:tcPr>
            <w:tcW w:w="860" w:type="dxa"/>
            <w:vAlign w:val="bottom"/>
          </w:tcPr>
          <w:p w:rsidR="00E71EA4" w:rsidRDefault="00E71EA4"/>
        </w:tc>
        <w:tc>
          <w:tcPr>
            <w:tcW w:w="280" w:type="dxa"/>
            <w:vAlign w:val="bottom"/>
          </w:tcPr>
          <w:p w:rsidR="00E71EA4" w:rsidRDefault="00E71EA4"/>
        </w:tc>
        <w:tc>
          <w:tcPr>
            <w:tcW w:w="1140" w:type="dxa"/>
            <w:vAlign w:val="bottom"/>
          </w:tcPr>
          <w:p w:rsidR="00E71EA4" w:rsidRDefault="00E71EA4"/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оконных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9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20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860" w:type="dxa"/>
            <w:vMerge w:val="restart"/>
            <w:vAlign w:val="bottom"/>
          </w:tcPr>
          <w:p w:rsidR="00E71EA4" w:rsidRDefault="00BF47F5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2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1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Раздельный двухстворчатый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Раздельный двухстворчатый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19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Раздельный трехстворчатый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390"/>
        </w:trPr>
        <w:tc>
          <w:tcPr>
            <w:tcW w:w="100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4"/>
            <w:vMerge w:val="restart"/>
            <w:vAlign w:val="bottom"/>
          </w:tcPr>
          <w:p w:rsidR="00E71EA4" w:rsidRDefault="00BF47F5">
            <w:pPr>
              <w:ind w:left="185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Спецификация дверных проемов</w:t>
            </w:r>
          </w:p>
        </w:tc>
        <w:tc>
          <w:tcPr>
            <w:tcW w:w="92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71EA4" w:rsidRDefault="00E71EA4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E71EA4" w:rsidRDefault="00BF47F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Таблица П.10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53"/>
        </w:trPr>
        <w:tc>
          <w:tcPr>
            <w:tcW w:w="1000" w:type="dxa"/>
            <w:vAlign w:val="bottom"/>
          </w:tcPr>
          <w:p w:rsidR="00E71EA4" w:rsidRDefault="00E71EA4"/>
        </w:tc>
        <w:tc>
          <w:tcPr>
            <w:tcW w:w="5460" w:type="dxa"/>
            <w:gridSpan w:val="4"/>
            <w:vMerge/>
            <w:vAlign w:val="bottom"/>
          </w:tcPr>
          <w:p w:rsidR="00E71EA4" w:rsidRDefault="00E71EA4"/>
        </w:tc>
        <w:tc>
          <w:tcPr>
            <w:tcW w:w="920" w:type="dxa"/>
            <w:vAlign w:val="bottom"/>
          </w:tcPr>
          <w:p w:rsidR="00E71EA4" w:rsidRDefault="00E71EA4"/>
        </w:tc>
        <w:tc>
          <w:tcPr>
            <w:tcW w:w="860" w:type="dxa"/>
            <w:vAlign w:val="bottom"/>
          </w:tcPr>
          <w:p w:rsidR="00E71EA4" w:rsidRDefault="00E71EA4"/>
        </w:tc>
        <w:tc>
          <w:tcPr>
            <w:tcW w:w="280" w:type="dxa"/>
            <w:vAlign w:val="bottom"/>
          </w:tcPr>
          <w:p w:rsidR="00E71EA4" w:rsidRDefault="00E71EA4"/>
        </w:tc>
        <w:tc>
          <w:tcPr>
            <w:tcW w:w="1140" w:type="dxa"/>
            <w:vAlign w:val="bottom"/>
          </w:tcPr>
          <w:p w:rsidR="00E71EA4" w:rsidRDefault="00E71EA4"/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03"/>
        </w:trPr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3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4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Обозна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дверных блоков</w:t>
            </w:r>
          </w:p>
        </w:tc>
        <w:tc>
          <w:tcPr>
            <w:tcW w:w="2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Размеры проема,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1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Количество проемов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0"/>
                <w:szCs w:val="20"/>
              </w:rPr>
              <w:t>чение</w:t>
            </w:r>
            <w:proofErr w:type="spellEnd"/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ширина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высота 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</w:p>
        </w:tc>
        <w:tc>
          <w:tcPr>
            <w:tcW w:w="200" w:type="dxa"/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1-й </w:t>
            </w:r>
            <w:proofErr w:type="spellStart"/>
            <w:r>
              <w:rPr>
                <w:rFonts w:eastAsia="Times New Roman"/>
                <w:w w:val="98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860" w:type="dxa"/>
            <w:vMerge w:val="restart"/>
            <w:vAlign w:val="bottom"/>
          </w:tcPr>
          <w:p w:rsidR="00E71EA4" w:rsidRDefault="00BF47F5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2-й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эт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110"/>
        </w:trPr>
        <w:tc>
          <w:tcPr>
            <w:tcW w:w="1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4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45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iCs/>
                <w:sz w:val="20"/>
                <w:szCs w:val="20"/>
              </w:rPr>
              <w:t>−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Д3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2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Однопольный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деревянный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  <w:tr w:rsidR="00E71EA4">
        <w:trPr>
          <w:trHeight w:val="23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Д5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Двупольный остекленный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1210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spacing w:line="23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i/>
                <w:iCs/>
                <w:w w:val="85"/>
                <w:sz w:val="20"/>
                <w:szCs w:val="20"/>
              </w:rPr>
              <w:t>−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71EA4" w:rsidRDefault="00BF47F5">
            <w:pPr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E71EA4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1EA4" w:rsidRDefault="00BF47F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E71EA4" w:rsidRDefault="00E71EA4">
            <w:pPr>
              <w:rPr>
                <w:sz w:val="1"/>
                <w:szCs w:val="1"/>
              </w:rPr>
            </w:pPr>
          </w:p>
        </w:tc>
      </w:tr>
    </w:tbl>
    <w:p w:rsidR="00E71EA4" w:rsidRDefault="00E71EA4">
      <w:pPr>
        <w:spacing w:line="236" w:lineRule="exact"/>
        <w:rPr>
          <w:sz w:val="20"/>
          <w:szCs w:val="20"/>
        </w:rPr>
      </w:pPr>
    </w:p>
    <w:p w:rsidR="00E71EA4" w:rsidRDefault="00BF47F5">
      <w:pPr>
        <w:ind w:right="140" w:firstLine="568"/>
        <w:jc w:val="both"/>
        <w:rPr>
          <w:sz w:val="20"/>
          <w:szCs w:val="20"/>
        </w:rPr>
      </w:pPr>
      <w:r>
        <w:rPr>
          <w:rFonts w:eastAsia="Times New Roman"/>
        </w:rPr>
        <w:t>Размещение перегородок и недостающие размеры частей здания определяются по чертежу в соответствии с линейным масштабом.</w:t>
      </w:r>
    </w:p>
    <w:p w:rsidR="00E71EA4" w:rsidRDefault="00BF47F5">
      <w:pPr>
        <w:spacing w:line="238" w:lineRule="auto"/>
        <w:ind w:right="140" w:firstLine="568"/>
        <w:jc w:val="both"/>
        <w:rPr>
          <w:sz w:val="20"/>
          <w:szCs w:val="20"/>
        </w:rPr>
      </w:pPr>
      <w:r>
        <w:rPr>
          <w:rFonts w:eastAsia="Times New Roman"/>
        </w:rPr>
        <w:t>На схеме плана здания приведена планировка помещений первого этажа. Планировка помещений второго этажа такая же.</w:t>
      </w:r>
    </w:p>
    <w:p w:rsidR="00E71EA4" w:rsidRDefault="00BF47F5">
      <w:pPr>
        <w:ind w:left="580"/>
        <w:rPr>
          <w:sz w:val="20"/>
          <w:szCs w:val="20"/>
        </w:rPr>
      </w:pPr>
      <w:r>
        <w:rPr>
          <w:rFonts w:eastAsia="Times New Roman"/>
          <w:b/>
          <w:bCs/>
        </w:rPr>
        <w:t>В работе требуется:</w:t>
      </w:r>
    </w:p>
    <w:p w:rsidR="00E71EA4" w:rsidRDefault="00E71EA4">
      <w:pPr>
        <w:spacing w:line="3" w:lineRule="exact"/>
        <w:rPr>
          <w:sz w:val="20"/>
          <w:szCs w:val="20"/>
        </w:rPr>
      </w:pPr>
    </w:p>
    <w:p w:rsidR="00E71EA4" w:rsidRDefault="00BF47F5" w:rsidP="00BF47F5">
      <w:pPr>
        <w:numPr>
          <w:ilvl w:val="1"/>
          <w:numId w:val="48"/>
        </w:numPr>
        <w:tabs>
          <w:tab w:val="left" w:pos="851"/>
        </w:tabs>
        <w:spacing w:line="251" w:lineRule="auto"/>
        <w:ind w:right="140" w:firstLine="57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Подготовить пространство модели в САПР </w:t>
      </w:r>
      <w:proofErr w:type="spellStart"/>
      <w:r>
        <w:rPr>
          <w:rFonts w:eastAsia="Times New Roman"/>
          <w:sz w:val="21"/>
          <w:szCs w:val="21"/>
        </w:rPr>
        <w:t>Auto</w:t>
      </w:r>
      <w:proofErr w:type="spellEnd"/>
      <w:r w:rsidR="00502722">
        <w:rPr>
          <w:rFonts w:eastAsia="Times New Roman"/>
          <w:sz w:val="21"/>
          <w:szCs w:val="21"/>
        </w:rPr>
        <w:t>-</w:t>
      </w:r>
      <w:r>
        <w:rPr>
          <w:rFonts w:eastAsia="Times New Roman"/>
          <w:sz w:val="21"/>
          <w:szCs w:val="21"/>
        </w:rPr>
        <w:t>CAD для разработки общих чертежей здания: лимиты чертежа, режимы рисования (шаг, сетка, привязки, полярное и объектное отслеживание), создать слои (название, цвет, тип, масштаб и вес линий), разработать тестовый и размерный стили;</w:t>
      </w:r>
    </w:p>
    <w:p w:rsidR="00E71EA4" w:rsidRDefault="00E71EA4">
      <w:pPr>
        <w:spacing w:line="1" w:lineRule="exact"/>
        <w:rPr>
          <w:rFonts w:eastAsia="Times New Roman"/>
          <w:sz w:val="21"/>
          <w:szCs w:val="21"/>
        </w:rPr>
      </w:pPr>
    </w:p>
    <w:p w:rsidR="00E71EA4" w:rsidRDefault="00BF47F5" w:rsidP="00BF47F5">
      <w:pPr>
        <w:numPr>
          <w:ilvl w:val="1"/>
          <w:numId w:val="48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Разработать модель плана первого этажа, разрез 2–2 (вариант 8) или 3–3 (вариант 9), фасад</w:t>
      </w:r>
    </w:p>
    <w:p w:rsidR="00E71EA4" w:rsidRDefault="00BF47F5" w:rsidP="00BF47F5">
      <w:pPr>
        <w:numPr>
          <w:ilvl w:val="0"/>
          <w:numId w:val="48"/>
        </w:numPr>
        <w:tabs>
          <w:tab w:val="left" w:pos="180"/>
        </w:tabs>
        <w:ind w:left="180" w:hanging="173"/>
        <w:rPr>
          <w:rFonts w:eastAsia="Times New Roman"/>
        </w:rPr>
      </w:pPr>
      <w:r>
        <w:rPr>
          <w:rFonts w:eastAsia="Times New Roman"/>
        </w:rPr>
        <w:t>конструктивный узел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1;</w:t>
      </w:r>
    </w:p>
    <w:p w:rsidR="00E71EA4" w:rsidRDefault="00BF47F5" w:rsidP="00BF47F5">
      <w:pPr>
        <w:numPr>
          <w:ilvl w:val="1"/>
          <w:numId w:val="49"/>
        </w:numPr>
        <w:tabs>
          <w:tab w:val="left" w:pos="851"/>
        </w:tabs>
        <w:ind w:right="140" w:firstLine="574"/>
        <w:jc w:val="both"/>
        <w:rPr>
          <w:rFonts w:eastAsia="Times New Roman"/>
        </w:rPr>
      </w:pPr>
      <w:r>
        <w:rPr>
          <w:rFonts w:eastAsia="Times New Roman"/>
        </w:rPr>
        <w:t>На плане нанести: толщину стен и перегородок, оконные и дверные проемы, лестничные марши, приборы сантехнического оборудования, маркировку осей и проемов, проставить внутренние</w:t>
      </w:r>
    </w:p>
    <w:p w:rsidR="00E71EA4" w:rsidRDefault="00BF47F5" w:rsidP="00BF47F5">
      <w:pPr>
        <w:numPr>
          <w:ilvl w:val="0"/>
          <w:numId w:val="49"/>
        </w:numPr>
        <w:tabs>
          <w:tab w:val="left" w:pos="162"/>
        </w:tabs>
        <w:ind w:right="140" w:firstLine="7"/>
        <w:rPr>
          <w:rFonts w:eastAsia="Times New Roman"/>
        </w:rPr>
      </w:pPr>
      <w:r>
        <w:rPr>
          <w:rFonts w:eastAsia="Times New Roman"/>
        </w:rPr>
        <w:t>наружные размеры, выполнить маркировку помещений и составить их экспликацию, проставить пло</w:t>
      </w:r>
      <w:bookmarkStart w:id="0" w:name="_GoBack"/>
      <w:bookmarkEnd w:id="0"/>
      <w:r>
        <w:rPr>
          <w:rFonts w:eastAsia="Times New Roman"/>
        </w:rPr>
        <w:t>щади помещений;</w:t>
      </w:r>
    </w:p>
    <w:p w:rsidR="00E71EA4" w:rsidRDefault="00BF47F5" w:rsidP="00BF47F5">
      <w:pPr>
        <w:numPr>
          <w:ilvl w:val="1"/>
          <w:numId w:val="50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t>На разрезе произвести разбивку лестничных маршей, проставить отметки фундамента, пола</w:t>
      </w:r>
    </w:p>
    <w:p w:rsidR="00E71EA4" w:rsidRDefault="00BF47F5" w:rsidP="00BF47F5">
      <w:pPr>
        <w:numPr>
          <w:ilvl w:val="0"/>
          <w:numId w:val="50"/>
        </w:numPr>
        <w:tabs>
          <w:tab w:val="left" w:pos="180"/>
        </w:tabs>
        <w:ind w:left="180" w:hanging="173"/>
        <w:rPr>
          <w:rFonts w:eastAsia="Times New Roman"/>
        </w:rPr>
      </w:pPr>
      <w:r>
        <w:rPr>
          <w:rFonts w:eastAsia="Times New Roman"/>
        </w:rPr>
        <w:t>потолка 1-го и 2-го этажей;</w:t>
      </w:r>
    </w:p>
    <w:p w:rsidR="00E71EA4" w:rsidRDefault="00BF47F5" w:rsidP="00BF47F5">
      <w:pPr>
        <w:numPr>
          <w:ilvl w:val="1"/>
          <w:numId w:val="51"/>
        </w:numPr>
        <w:tabs>
          <w:tab w:val="left" w:pos="851"/>
        </w:tabs>
        <w:ind w:right="140" w:firstLine="574"/>
        <w:rPr>
          <w:rFonts w:eastAsia="Times New Roman"/>
        </w:rPr>
      </w:pPr>
      <w:r>
        <w:rPr>
          <w:rFonts w:eastAsia="Times New Roman"/>
        </w:rPr>
        <w:t>На фасаде здания определить расположение и размеры вентиляционных шахт и дымовых труб, проставить отметки проемов и др. конструктивных элементов;</w:t>
      </w:r>
    </w:p>
    <w:p w:rsidR="00E71EA4" w:rsidRDefault="00BF47F5" w:rsidP="00BF47F5">
      <w:pPr>
        <w:numPr>
          <w:ilvl w:val="1"/>
          <w:numId w:val="51"/>
        </w:numPr>
        <w:tabs>
          <w:tab w:val="left" w:pos="860"/>
        </w:tabs>
        <w:ind w:left="860" w:hanging="286"/>
        <w:rPr>
          <w:rFonts w:eastAsia="Times New Roman"/>
        </w:rPr>
      </w:pPr>
      <w:r>
        <w:rPr>
          <w:rFonts w:eastAsia="Times New Roman"/>
        </w:rPr>
        <w:lastRenderedPageBreak/>
        <w:t>Разработать узел 1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1, проставить основные размеры;</w:t>
      </w:r>
    </w:p>
    <w:p w:rsidR="00E71EA4" w:rsidRDefault="00BF47F5" w:rsidP="00BF47F5">
      <w:pPr>
        <w:numPr>
          <w:ilvl w:val="1"/>
          <w:numId w:val="51"/>
        </w:numPr>
        <w:tabs>
          <w:tab w:val="left" w:pos="851"/>
        </w:tabs>
        <w:spacing w:line="272" w:lineRule="auto"/>
        <w:ind w:right="140" w:firstLine="574"/>
        <w:rPr>
          <w:rFonts w:eastAsia="Times New Roman"/>
        </w:rPr>
      </w:pPr>
      <w:r>
        <w:rPr>
          <w:rFonts w:eastAsia="Times New Roman"/>
        </w:rPr>
        <w:t>Скомпоновать план, фасад и разрез на листы формата А3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100. Скомпоновать узел с использованием видовых экранов в масштабе 1</w:t>
      </w:r>
      <w:proofErr w:type="gramStart"/>
      <w:r>
        <w:rPr>
          <w:rFonts w:eastAsia="Times New Roman"/>
        </w:rPr>
        <w:t xml:space="preserve"> :</w:t>
      </w:r>
      <w:proofErr w:type="gramEnd"/>
      <w:r>
        <w:rPr>
          <w:rFonts w:eastAsia="Times New Roman"/>
        </w:rPr>
        <w:t xml:space="preserve"> 10.</w:t>
      </w: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00" w:lineRule="exact"/>
        <w:rPr>
          <w:sz w:val="20"/>
          <w:szCs w:val="20"/>
        </w:rPr>
      </w:pPr>
    </w:p>
    <w:p w:rsidR="00E71EA4" w:rsidRDefault="00E71EA4">
      <w:pPr>
        <w:spacing w:line="241" w:lineRule="exact"/>
        <w:rPr>
          <w:sz w:val="20"/>
          <w:szCs w:val="20"/>
        </w:rPr>
      </w:pPr>
    </w:p>
    <w:p w:rsidR="00BF47F5" w:rsidRDefault="00BF47F5"/>
    <w:sectPr w:rsidR="00BF47F5" w:rsidSect="00E71EA4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CEB" w:rsidRDefault="00B41CEB" w:rsidP="003C5FCE">
      <w:r>
        <w:separator/>
      </w:r>
    </w:p>
  </w:endnote>
  <w:endnote w:type="continuationSeparator" w:id="0">
    <w:p w:rsidR="00B41CEB" w:rsidRDefault="00B41CEB" w:rsidP="003C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CEB" w:rsidRDefault="00B41CEB" w:rsidP="003C5FCE">
      <w:r>
        <w:separator/>
      </w:r>
    </w:p>
  </w:footnote>
  <w:footnote w:type="continuationSeparator" w:id="0">
    <w:p w:rsidR="00B41CEB" w:rsidRDefault="00B41CEB" w:rsidP="003C5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858CD7B0"/>
    <w:lvl w:ilvl="0" w:tplc="FC366F52">
      <w:start w:val="2"/>
      <w:numFmt w:val="decimal"/>
      <w:lvlText w:val="%1."/>
      <w:lvlJc w:val="left"/>
    </w:lvl>
    <w:lvl w:ilvl="1" w:tplc="308CC154">
      <w:numFmt w:val="decimal"/>
      <w:lvlText w:val=""/>
      <w:lvlJc w:val="left"/>
    </w:lvl>
    <w:lvl w:ilvl="2" w:tplc="420E920C">
      <w:numFmt w:val="decimal"/>
      <w:lvlText w:val=""/>
      <w:lvlJc w:val="left"/>
    </w:lvl>
    <w:lvl w:ilvl="3" w:tplc="55DC6B6A">
      <w:numFmt w:val="decimal"/>
      <w:lvlText w:val=""/>
      <w:lvlJc w:val="left"/>
    </w:lvl>
    <w:lvl w:ilvl="4" w:tplc="35A2CEFA">
      <w:numFmt w:val="decimal"/>
      <w:lvlText w:val=""/>
      <w:lvlJc w:val="left"/>
    </w:lvl>
    <w:lvl w:ilvl="5" w:tplc="E6E0DF36">
      <w:numFmt w:val="decimal"/>
      <w:lvlText w:val=""/>
      <w:lvlJc w:val="left"/>
    </w:lvl>
    <w:lvl w:ilvl="6" w:tplc="CDC8249E">
      <w:numFmt w:val="decimal"/>
      <w:lvlText w:val=""/>
      <w:lvlJc w:val="left"/>
    </w:lvl>
    <w:lvl w:ilvl="7" w:tplc="49B03A40">
      <w:numFmt w:val="decimal"/>
      <w:lvlText w:val=""/>
      <w:lvlJc w:val="left"/>
    </w:lvl>
    <w:lvl w:ilvl="8" w:tplc="0AB2ADEC">
      <w:numFmt w:val="decimal"/>
      <w:lvlText w:val=""/>
      <w:lvlJc w:val="left"/>
    </w:lvl>
  </w:abstractNum>
  <w:abstractNum w:abstractNumId="1">
    <w:nsid w:val="0000030A"/>
    <w:multiLevelType w:val="hybridMultilevel"/>
    <w:tmpl w:val="6A326256"/>
    <w:lvl w:ilvl="0" w:tplc="F11E8F60">
      <w:start w:val="1"/>
      <w:numFmt w:val="decimal"/>
      <w:lvlText w:val="%1."/>
      <w:lvlJc w:val="left"/>
    </w:lvl>
    <w:lvl w:ilvl="1" w:tplc="BFEE94FE">
      <w:numFmt w:val="decimal"/>
      <w:lvlText w:val=""/>
      <w:lvlJc w:val="left"/>
    </w:lvl>
    <w:lvl w:ilvl="2" w:tplc="505AF1EE">
      <w:numFmt w:val="decimal"/>
      <w:lvlText w:val=""/>
      <w:lvlJc w:val="left"/>
    </w:lvl>
    <w:lvl w:ilvl="3" w:tplc="E56CFECC">
      <w:numFmt w:val="decimal"/>
      <w:lvlText w:val=""/>
      <w:lvlJc w:val="left"/>
    </w:lvl>
    <w:lvl w:ilvl="4" w:tplc="8496D7BE">
      <w:numFmt w:val="decimal"/>
      <w:lvlText w:val=""/>
      <w:lvlJc w:val="left"/>
    </w:lvl>
    <w:lvl w:ilvl="5" w:tplc="4B1E238C">
      <w:numFmt w:val="decimal"/>
      <w:lvlText w:val=""/>
      <w:lvlJc w:val="left"/>
    </w:lvl>
    <w:lvl w:ilvl="6" w:tplc="FBEAD67E">
      <w:numFmt w:val="decimal"/>
      <w:lvlText w:val=""/>
      <w:lvlJc w:val="left"/>
    </w:lvl>
    <w:lvl w:ilvl="7" w:tplc="3F8EA450">
      <w:numFmt w:val="decimal"/>
      <w:lvlText w:val=""/>
      <w:lvlJc w:val="left"/>
    </w:lvl>
    <w:lvl w:ilvl="8" w:tplc="2B2458BC">
      <w:numFmt w:val="decimal"/>
      <w:lvlText w:val=""/>
      <w:lvlJc w:val="left"/>
    </w:lvl>
  </w:abstractNum>
  <w:abstractNum w:abstractNumId="2">
    <w:nsid w:val="00000732"/>
    <w:multiLevelType w:val="hybridMultilevel"/>
    <w:tmpl w:val="475C2620"/>
    <w:lvl w:ilvl="0" w:tplc="1D302FD8">
      <w:start w:val="1"/>
      <w:numFmt w:val="bullet"/>
      <w:lvlText w:val="и"/>
      <w:lvlJc w:val="left"/>
    </w:lvl>
    <w:lvl w:ilvl="1" w:tplc="E67CC8F4">
      <w:start w:val="3"/>
      <w:numFmt w:val="decimal"/>
      <w:lvlText w:val="%2."/>
      <w:lvlJc w:val="left"/>
    </w:lvl>
    <w:lvl w:ilvl="2" w:tplc="D11E0FCA">
      <w:numFmt w:val="decimal"/>
      <w:lvlText w:val=""/>
      <w:lvlJc w:val="left"/>
    </w:lvl>
    <w:lvl w:ilvl="3" w:tplc="211EF9D8">
      <w:numFmt w:val="decimal"/>
      <w:lvlText w:val=""/>
      <w:lvlJc w:val="left"/>
    </w:lvl>
    <w:lvl w:ilvl="4" w:tplc="9544C86C">
      <w:numFmt w:val="decimal"/>
      <w:lvlText w:val=""/>
      <w:lvlJc w:val="left"/>
    </w:lvl>
    <w:lvl w:ilvl="5" w:tplc="77C2BDFE">
      <w:numFmt w:val="decimal"/>
      <w:lvlText w:val=""/>
      <w:lvlJc w:val="left"/>
    </w:lvl>
    <w:lvl w:ilvl="6" w:tplc="6F265F14">
      <w:numFmt w:val="decimal"/>
      <w:lvlText w:val=""/>
      <w:lvlJc w:val="left"/>
    </w:lvl>
    <w:lvl w:ilvl="7" w:tplc="F37C929C">
      <w:numFmt w:val="decimal"/>
      <w:lvlText w:val=""/>
      <w:lvlJc w:val="left"/>
    </w:lvl>
    <w:lvl w:ilvl="8" w:tplc="13309B20">
      <w:numFmt w:val="decimal"/>
      <w:lvlText w:val=""/>
      <w:lvlJc w:val="left"/>
    </w:lvl>
  </w:abstractNum>
  <w:abstractNum w:abstractNumId="3">
    <w:nsid w:val="00000822"/>
    <w:multiLevelType w:val="hybridMultilevel"/>
    <w:tmpl w:val="D8B402CE"/>
    <w:lvl w:ilvl="0" w:tplc="E43C6DA0">
      <w:start w:val="1"/>
      <w:numFmt w:val="bullet"/>
      <w:lvlText w:val="и"/>
      <w:lvlJc w:val="left"/>
    </w:lvl>
    <w:lvl w:ilvl="1" w:tplc="03A05D06">
      <w:start w:val="5"/>
      <w:numFmt w:val="decimal"/>
      <w:lvlText w:val="%2."/>
      <w:lvlJc w:val="left"/>
    </w:lvl>
    <w:lvl w:ilvl="2" w:tplc="49965876">
      <w:numFmt w:val="decimal"/>
      <w:lvlText w:val=""/>
      <w:lvlJc w:val="left"/>
    </w:lvl>
    <w:lvl w:ilvl="3" w:tplc="0C1CE5A8">
      <w:numFmt w:val="decimal"/>
      <w:lvlText w:val=""/>
      <w:lvlJc w:val="left"/>
    </w:lvl>
    <w:lvl w:ilvl="4" w:tplc="209A38AC">
      <w:numFmt w:val="decimal"/>
      <w:lvlText w:val=""/>
      <w:lvlJc w:val="left"/>
    </w:lvl>
    <w:lvl w:ilvl="5" w:tplc="93BE77F4">
      <w:numFmt w:val="decimal"/>
      <w:lvlText w:val=""/>
      <w:lvlJc w:val="left"/>
    </w:lvl>
    <w:lvl w:ilvl="6" w:tplc="2F148FAE">
      <w:numFmt w:val="decimal"/>
      <w:lvlText w:val=""/>
      <w:lvlJc w:val="left"/>
    </w:lvl>
    <w:lvl w:ilvl="7" w:tplc="83DE6782">
      <w:numFmt w:val="decimal"/>
      <w:lvlText w:val=""/>
      <w:lvlJc w:val="left"/>
    </w:lvl>
    <w:lvl w:ilvl="8" w:tplc="62B88B82">
      <w:numFmt w:val="decimal"/>
      <w:lvlText w:val=""/>
      <w:lvlJc w:val="left"/>
    </w:lvl>
  </w:abstractNum>
  <w:abstractNum w:abstractNumId="4">
    <w:nsid w:val="00000902"/>
    <w:multiLevelType w:val="hybridMultilevel"/>
    <w:tmpl w:val="DE7CFCA2"/>
    <w:lvl w:ilvl="0" w:tplc="68F4C140">
      <w:start w:val="1"/>
      <w:numFmt w:val="bullet"/>
      <w:lvlText w:val="и"/>
      <w:lvlJc w:val="left"/>
    </w:lvl>
    <w:lvl w:ilvl="1" w:tplc="5950D93E">
      <w:start w:val="5"/>
      <w:numFmt w:val="decimal"/>
      <w:lvlText w:val="%2."/>
      <w:lvlJc w:val="left"/>
    </w:lvl>
    <w:lvl w:ilvl="2" w:tplc="D08C44C6">
      <w:numFmt w:val="decimal"/>
      <w:lvlText w:val=""/>
      <w:lvlJc w:val="left"/>
    </w:lvl>
    <w:lvl w:ilvl="3" w:tplc="CCAC8344">
      <w:numFmt w:val="decimal"/>
      <w:lvlText w:val=""/>
      <w:lvlJc w:val="left"/>
    </w:lvl>
    <w:lvl w:ilvl="4" w:tplc="5BEA91EC">
      <w:numFmt w:val="decimal"/>
      <w:lvlText w:val=""/>
      <w:lvlJc w:val="left"/>
    </w:lvl>
    <w:lvl w:ilvl="5" w:tplc="A4C6A77A">
      <w:numFmt w:val="decimal"/>
      <w:lvlText w:val=""/>
      <w:lvlJc w:val="left"/>
    </w:lvl>
    <w:lvl w:ilvl="6" w:tplc="5E9E4A14">
      <w:numFmt w:val="decimal"/>
      <w:lvlText w:val=""/>
      <w:lvlJc w:val="left"/>
    </w:lvl>
    <w:lvl w:ilvl="7" w:tplc="4F9811CC">
      <w:numFmt w:val="decimal"/>
      <w:lvlText w:val=""/>
      <w:lvlJc w:val="left"/>
    </w:lvl>
    <w:lvl w:ilvl="8" w:tplc="464884EE">
      <w:numFmt w:val="decimal"/>
      <w:lvlText w:val=""/>
      <w:lvlJc w:val="left"/>
    </w:lvl>
  </w:abstractNum>
  <w:abstractNum w:abstractNumId="5">
    <w:nsid w:val="00000BDB"/>
    <w:multiLevelType w:val="hybridMultilevel"/>
    <w:tmpl w:val="7B04CD1A"/>
    <w:lvl w:ilvl="0" w:tplc="E95ABB62">
      <w:start w:val="1"/>
      <w:numFmt w:val="bullet"/>
      <w:lvlText w:val="и"/>
      <w:lvlJc w:val="left"/>
    </w:lvl>
    <w:lvl w:ilvl="1" w:tplc="26AACB1C">
      <w:start w:val="2"/>
      <w:numFmt w:val="decimal"/>
      <w:lvlText w:val="%2."/>
      <w:lvlJc w:val="left"/>
    </w:lvl>
    <w:lvl w:ilvl="2" w:tplc="97227C4A">
      <w:numFmt w:val="decimal"/>
      <w:lvlText w:val=""/>
      <w:lvlJc w:val="left"/>
    </w:lvl>
    <w:lvl w:ilvl="3" w:tplc="8E90B148">
      <w:numFmt w:val="decimal"/>
      <w:lvlText w:val=""/>
      <w:lvlJc w:val="left"/>
    </w:lvl>
    <w:lvl w:ilvl="4" w:tplc="BA04D5AC">
      <w:numFmt w:val="decimal"/>
      <w:lvlText w:val=""/>
      <w:lvlJc w:val="left"/>
    </w:lvl>
    <w:lvl w:ilvl="5" w:tplc="DDB03652">
      <w:numFmt w:val="decimal"/>
      <w:lvlText w:val=""/>
      <w:lvlJc w:val="left"/>
    </w:lvl>
    <w:lvl w:ilvl="6" w:tplc="4498D1C0">
      <w:numFmt w:val="decimal"/>
      <w:lvlText w:val=""/>
      <w:lvlJc w:val="left"/>
    </w:lvl>
    <w:lvl w:ilvl="7" w:tplc="4CC69B72">
      <w:numFmt w:val="decimal"/>
      <w:lvlText w:val=""/>
      <w:lvlJc w:val="left"/>
    </w:lvl>
    <w:lvl w:ilvl="8" w:tplc="F82EA686">
      <w:numFmt w:val="decimal"/>
      <w:lvlText w:val=""/>
      <w:lvlJc w:val="left"/>
    </w:lvl>
  </w:abstractNum>
  <w:abstractNum w:abstractNumId="6">
    <w:nsid w:val="00000DDC"/>
    <w:multiLevelType w:val="hybridMultilevel"/>
    <w:tmpl w:val="9CFCECCE"/>
    <w:lvl w:ilvl="0" w:tplc="2842F154">
      <w:start w:val="1"/>
      <w:numFmt w:val="bullet"/>
      <w:lvlText w:val="с"/>
      <w:lvlJc w:val="left"/>
    </w:lvl>
    <w:lvl w:ilvl="1" w:tplc="E0468D4A">
      <w:numFmt w:val="decimal"/>
      <w:lvlText w:val=""/>
      <w:lvlJc w:val="left"/>
    </w:lvl>
    <w:lvl w:ilvl="2" w:tplc="BF1080B8">
      <w:numFmt w:val="decimal"/>
      <w:lvlText w:val=""/>
      <w:lvlJc w:val="left"/>
    </w:lvl>
    <w:lvl w:ilvl="3" w:tplc="9B1ADBE2">
      <w:numFmt w:val="decimal"/>
      <w:lvlText w:val=""/>
      <w:lvlJc w:val="left"/>
    </w:lvl>
    <w:lvl w:ilvl="4" w:tplc="29306FCE">
      <w:numFmt w:val="decimal"/>
      <w:lvlText w:val=""/>
      <w:lvlJc w:val="left"/>
    </w:lvl>
    <w:lvl w:ilvl="5" w:tplc="B4A82694">
      <w:numFmt w:val="decimal"/>
      <w:lvlText w:val=""/>
      <w:lvlJc w:val="left"/>
    </w:lvl>
    <w:lvl w:ilvl="6" w:tplc="4A2AA324">
      <w:numFmt w:val="decimal"/>
      <w:lvlText w:val=""/>
      <w:lvlJc w:val="left"/>
    </w:lvl>
    <w:lvl w:ilvl="7" w:tplc="2ED28AFA">
      <w:numFmt w:val="decimal"/>
      <w:lvlText w:val=""/>
      <w:lvlJc w:val="left"/>
    </w:lvl>
    <w:lvl w:ilvl="8" w:tplc="435227B6">
      <w:numFmt w:val="decimal"/>
      <w:lvlText w:val=""/>
      <w:lvlJc w:val="left"/>
    </w:lvl>
  </w:abstractNum>
  <w:abstractNum w:abstractNumId="7">
    <w:nsid w:val="0000121F"/>
    <w:multiLevelType w:val="hybridMultilevel"/>
    <w:tmpl w:val="250492C6"/>
    <w:lvl w:ilvl="0" w:tplc="3E0EF354">
      <w:start w:val="1"/>
      <w:numFmt w:val="bullet"/>
      <w:lvlText w:val="и"/>
      <w:lvlJc w:val="left"/>
    </w:lvl>
    <w:lvl w:ilvl="1" w:tplc="7A06C7F8">
      <w:start w:val="1"/>
      <w:numFmt w:val="bullet"/>
      <w:lvlText w:val="в"/>
      <w:lvlJc w:val="left"/>
    </w:lvl>
    <w:lvl w:ilvl="2" w:tplc="27C06AB8">
      <w:start w:val="1"/>
      <w:numFmt w:val="bullet"/>
      <w:lvlText w:val="В"/>
      <w:lvlJc w:val="left"/>
    </w:lvl>
    <w:lvl w:ilvl="3" w:tplc="7E2CDFF6">
      <w:start w:val="5"/>
      <w:numFmt w:val="decimal"/>
      <w:lvlText w:val="%4."/>
      <w:lvlJc w:val="left"/>
    </w:lvl>
    <w:lvl w:ilvl="4" w:tplc="8424F14E">
      <w:numFmt w:val="decimal"/>
      <w:lvlText w:val=""/>
      <w:lvlJc w:val="left"/>
    </w:lvl>
    <w:lvl w:ilvl="5" w:tplc="E72E5324">
      <w:numFmt w:val="decimal"/>
      <w:lvlText w:val=""/>
      <w:lvlJc w:val="left"/>
    </w:lvl>
    <w:lvl w:ilvl="6" w:tplc="DF32087C">
      <w:numFmt w:val="decimal"/>
      <w:lvlText w:val=""/>
      <w:lvlJc w:val="left"/>
    </w:lvl>
    <w:lvl w:ilvl="7" w:tplc="FB3016B2">
      <w:numFmt w:val="decimal"/>
      <w:lvlText w:val=""/>
      <w:lvlJc w:val="left"/>
    </w:lvl>
    <w:lvl w:ilvl="8" w:tplc="F9DAC54A">
      <w:numFmt w:val="decimal"/>
      <w:lvlText w:val=""/>
      <w:lvlJc w:val="left"/>
    </w:lvl>
  </w:abstractNum>
  <w:abstractNum w:abstractNumId="8">
    <w:nsid w:val="000012E1"/>
    <w:multiLevelType w:val="hybridMultilevel"/>
    <w:tmpl w:val="4DAE61DC"/>
    <w:lvl w:ilvl="0" w:tplc="B27003DE">
      <w:start w:val="1"/>
      <w:numFmt w:val="bullet"/>
      <w:lvlText w:val="и"/>
      <w:lvlJc w:val="left"/>
    </w:lvl>
    <w:lvl w:ilvl="1" w:tplc="C0FC24CE">
      <w:start w:val="1"/>
      <w:numFmt w:val="bullet"/>
      <w:lvlText w:val="в"/>
      <w:lvlJc w:val="left"/>
    </w:lvl>
    <w:lvl w:ilvl="2" w:tplc="728E117E">
      <w:start w:val="1"/>
      <w:numFmt w:val="bullet"/>
      <w:lvlText w:val="В"/>
      <w:lvlJc w:val="left"/>
    </w:lvl>
    <w:lvl w:ilvl="3" w:tplc="4DF8915E">
      <w:start w:val="3"/>
      <w:numFmt w:val="decimal"/>
      <w:lvlText w:val="%4."/>
      <w:lvlJc w:val="left"/>
    </w:lvl>
    <w:lvl w:ilvl="4" w:tplc="6F709894">
      <w:numFmt w:val="decimal"/>
      <w:lvlText w:val=""/>
      <w:lvlJc w:val="left"/>
    </w:lvl>
    <w:lvl w:ilvl="5" w:tplc="F51A6840">
      <w:numFmt w:val="decimal"/>
      <w:lvlText w:val=""/>
      <w:lvlJc w:val="left"/>
    </w:lvl>
    <w:lvl w:ilvl="6" w:tplc="FC3E9512">
      <w:numFmt w:val="decimal"/>
      <w:lvlText w:val=""/>
      <w:lvlJc w:val="left"/>
    </w:lvl>
    <w:lvl w:ilvl="7" w:tplc="3E328AA8">
      <w:numFmt w:val="decimal"/>
      <w:lvlText w:val=""/>
      <w:lvlJc w:val="left"/>
    </w:lvl>
    <w:lvl w:ilvl="8" w:tplc="D472994C">
      <w:numFmt w:val="decimal"/>
      <w:lvlText w:val=""/>
      <w:lvlJc w:val="left"/>
    </w:lvl>
  </w:abstractNum>
  <w:abstractNum w:abstractNumId="9">
    <w:nsid w:val="00001366"/>
    <w:multiLevelType w:val="hybridMultilevel"/>
    <w:tmpl w:val="D11E0DF2"/>
    <w:lvl w:ilvl="0" w:tplc="4EC2E47E">
      <w:start w:val="1"/>
      <w:numFmt w:val="bullet"/>
      <w:lvlText w:val="и"/>
      <w:lvlJc w:val="left"/>
    </w:lvl>
    <w:lvl w:ilvl="1" w:tplc="6AE40EEC">
      <w:start w:val="5"/>
      <w:numFmt w:val="decimal"/>
      <w:lvlText w:val="%2."/>
      <w:lvlJc w:val="left"/>
    </w:lvl>
    <w:lvl w:ilvl="2" w:tplc="E49E3AC0">
      <w:numFmt w:val="decimal"/>
      <w:lvlText w:val=""/>
      <w:lvlJc w:val="left"/>
    </w:lvl>
    <w:lvl w:ilvl="3" w:tplc="2C46D29E">
      <w:numFmt w:val="decimal"/>
      <w:lvlText w:val=""/>
      <w:lvlJc w:val="left"/>
    </w:lvl>
    <w:lvl w:ilvl="4" w:tplc="A43C0AC8">
      <w:numFmt w:val="decimal"/>
      <w:lvlText w:val=""/>
      <w:lvlJc w:val="left"/>
    </w:lvl>
    <w:lvl w:ilvl="5" w:tplc="18364994">
      <w:numFmt w:val="decimal"/>
      <w:lvlText w:val=""/>
      <w:lvlJc w:val="left"/>
    </w:lvl>
    <w:lvl w:ilvl="6" w:tplc="064287DA">
      <w:numFmt w:val="decimal"/>
      <w:lvlText w:val=""/>
      <w:lvlJc w:val="left"/>
    </w:lvl>
    <w:lvl w:ilvl="7" w:tplc="37C6EF74">
      <w:numFmt w:val="decimal"/>
      <w:lvlText w:val=""/>
      <w:lvlJc w:val="left"/>
    </w:lvl>
    <w:lvl w:ilvl="8" w:tplc="C71AE514">
      <w:numFmt w:val="decimal"/>
      <w:lvlText w:val=""/>
      <w:lvlJc w:val="left"/>
    </w:lvl>
  </w:abstractNum>
  <w:abstractNum w:abstractNumId="10">
    <w:nsid w:val="000015A1"/>
    <w:multiLevelType w:val="hybridMultilevel"/>
    <w:tmpl w:val="E432DAFE"/>
    <w:lvl w:ilvl="0" w:tplc="CC58EE38">
      <w:start w:val="1"/>
      <w:numFmt w:val="bullet"/>
      <w:lvlText w:val="и"/>
      <w:lvlJc w:val="left"/>
    </w:lvl>
    <w:lvl w:ilvl="1" w:tplc="57FCF866">
      <w:start w:val="1"/>
      <w:numFmt w:val="decimal"/>
      <w:lvlText w:val="%2."/>
      <w:lvlJc w:val="left"/>
    </w:lvl>
    <w:lvl w:ilvl="2" w:tplc="FB3E3DCA">
      <w:numFmt w:val="decimal"/>
      <w:lvlText w:val=""/>
      <w:lvlJc w:val="left"/>
    </w:lvl>
    <w:lvl w:ilvl="3" w:tplc="BC98C6AA">
      <w:numFmt w:val="decimal"/>
      <w:lvlText w:val=""/>
      <w:lvlJc w:val="left"/>
    </w:lvl>
    <w:lvl w:ilvl="4" w:tplc="07140D3C">
      <w:numFmt w:val="decimal"/>
      <w:lvlText w:val=""/>
      <w:lvlJc w:val="left"/>
    </w:lvl>
    <w:lvl w:ilvl="5" w:tplc="3426E43A">
      <w:numFmt w:val="decimal"/>
      <w:lvlText w:val=""/>
      <w:lvlJc w:val="left"/>
    </w:lvl>
    <w:lvl w:ilvl="6" w:tplc="2D5A63B4">
      <w:numFmt w:val="decimal"/>
      <w:lvlText w:val=""/>
      <w:lvlJc w:val="left"/>
    </w:lvl>
    <w:lvl w:ilvl="7" w:tplc="4A18E3A6">
      <w:numFmt w:val="decimal"/>
      <w:lvlText w:val=""/>
      <w:lvlJc w:val="left"/>
    </w:lvl>
    <w:lvl w:ilvl="8" w:tplc="FF3AE848">
      <w:numFmt w:val="decimal"/>
      <w:lvlText w:val=""/>
      <w:lvlJc w:val="left"/>
    </w:lvl>
  </w:abstractNum>
  <w:abstractNum w:abstractNumId="11">
    <w:nsid w:val="00001A49"/>
    <w:multiLevelType w:val="hybridMultilevel"/>
    <w:tmpl w:val="AA867448"/>
    <w:lvl w:ilvl="0" w:tplc="6298FED8">
      <w:start w:val="1"/>
      <w:numFmt w:val="bullet"/>
      <w:lvlText w:val="В"/>
      <w:lvlJc w:val="left"/>
    </w:lvl>
    <w:lvl w:ilvl="1" w:tplc="65FC05C4">
      <w:numFmt w:val="decimal"/>
      <w:lvlText w:val=""/>
      <w:lvlJc w:val="left"/>
    </w:lvl>
    <w:lvl w:ilvl="2" w:tplc="73E20368">
      <w:numFmt w:val="decimal"/>
      <w:lvlText w:val=""/>
      <w:lvlJc w:val="left"/>
    </w:lvl>
    <w:lvl w:ilvl="3" w:tplc="E6FC1886">
      <w:numFmt w:val="decimal"/>
      <w:lvlText w:val=""/>
      <w:lvlJc w:val="left"/>
    </w:lvl>
    <w:lvl w:ilvl="4" w:tplc="38F6A528">
      <w:numFmt w:val="decimal"/>
      <w:lvlText w:val=""/>
      <w:lvlJc w:val="left"/>
    </w:lvl>
    <w:lvl w:ilvl="5" w:tplc="886881DC">
      <w:numFmt w:val="decimal"/>
      <w:lvlText w:val=""/>
      <w:lvlJc w:val="left"/>
    </w:lvl>
    <w:lvl w:ilvl="6" w:tplc="390CE122">
      <w:numFmt w:val="decimal"/>
      <w:lvlText w:val=""/>
      <w:lvlJc w:val="left"/>
    </w:lvl>
    <w:lvl w:ilvl="7" w:tplc="5ED6C64C">
      <w:numFmt w:val="decimal"/>
      <w:lvlText w:val=""/>
      <w:lvlJc w:val="left"/>
    </w:lvl>
    <w:lvl w:ilvl="8" w:tplc="DA325C46">
      <w:numFmt w:val="decimal"/>
      <w:lvlText w:val=""/>
      <w:lvlJc w:val="left"/>
    </w:lvl>
  </w:abstractNum>
  <w:abstractNum w:abstractNumId="12">
    <w:nsid w:val="00001CD0"/>
    <w:multiLevelType w:val="hybridMultilevel"/>
    <w:tmpl w:val="BDC0EBF4"/>
    <w:lvl w:ilvl="0" w:tplc="B6100CFE">
      <w:start w:val="1"/>
      <w:numFmt w:val="bullet"/>
      <w:lvlText w:val="и"/>
      <w:lvlJc w:val="left"/>
    </w:lvl>
    <w:lvl w:ilvl="1" w:tplc="A6D484D6">
      <w:start w:val="1"/>
      <w:numFmt w:val="bullet"/>
      <w:lvlText w:val="В"/>
      <w:lvlJc w:val="left"/>
    </w:lvl>
    <w:lvl w:ilvl="2" w:tplc="681C9884">
      <w:numFmt w:val="decimal"/>
      <w:lvlText w:val=""/>
      <w:lvlJc w:val="left"/>
    </w:lvl>
    <w:lvl w:ilvl="3" w:tplc="682E0B74">
      <w:numFmt w:val="decimal"/>
      <w:lvlText w:val=""/>
      <w:lvlJc w:val="left"/>
    </w:lvl>
    <w:lvl w:ilvl="4" w:tplc="B124409A">
      <w:numFmt w:val="decimal"/>
      <w:lvlText w:val=""/>
      <w:lvlJc w:val="left"/>
    </w:lvl>
    <w:lvl w:ilvl="5" w:tplc="A2ECA678">
      <w:numFmt w:val="decimal"/>
      <w:lvlText w:val=""/>
      <w:lvlJc w:val="left"/>
    </w:lvl>
    <w:lvl w:ilvl="6" w:tplc="C45479BC">
      <w:numFmt w:val="decimal"/>
      <w:lvlText w:val=""/>
      <w:lvlJc w:val="left"/>
    </w:lvl>
    <w:lvl w:ilvl="7" w:tplc="9C0278C8">
      <w:numFmt w:val="decimal"/>
      <w:lvlText w:val=""/>
      <w:lvlJc w:val="left"/>
    </w:lvl>
    <w:lvl w:ilvl="8" w:tplc="0A861842">
      <w:numFmt w:val="decimal"/>
      <w:lvlText w:val=""/>
      <w:lvlJc w:val="left"/>
    </w:lvl>
  </w:abstractNum>
  <w:abstractNum w:abstractNumId="13">
    <w:nsid w:val="00002350"/>
    <w:multiLevelType w:val="hybridMultilevel"/>
    <w:tmpl w:val="A71095F8"/>
    <w:lvl w:ilvl="0" w:tplc="BE66DC90">
      <w:start w:val="1"/>
      <w:numFmt w:val="bullet"/>
      <w:lvlText w:val="в"/>
      <w:lvlJc w:val="left"/>
    </w:lvl>
    <w:lvl w:ilvl="1" w:tplc="08D4FBEA">
      <w:numFmt w:val="decimal"/>
      <w:lvlText w:val=""/>
      <w:lvlJc w:val="left"/>
    </w:lvl>
    <w:lvl w:ilvl="2" w:tplc="CECA8F88">
      <w:numFmt w:val="decimal"/>
      <w:lvlText w:val=""/>
      <w:lvlJc w:val="left"/>
    </w:lvl>
    <w:lvl w:ilvl="3" w:tplc="B638F3E0">
      <w:numFmt w:val="decimal"/>
      <w:lvlText w:val=""/>
      <w:lvlJc w:val="left"/>
    </w:lvl>
    <w:lvl w:ilvl="4" w:tplc="57E69A56">
      <w:numFmt w:val="decimal"/>
      <w:lvlText w:val=""/>
      <w:lvlJc w:val="left"/>
    </w:lvl>
    <w:lvl w:ilvl="5" w:tplc="6AF6C9B2">
      <w:numFmt w:val="decimal"/>
      <w:lvlText w:val=""/>
      <w:lvlJc w:val="left"/>
    </w:lvl>
    <w:lvl w:ilvl="6" w:tplc="3CA27CBC">
      <w:numFmt w:val="decimal"/>
      <w:lvlText w:val=""/>
      <w:lvlJc w:val="left"/>
    </w:lvl>
    <w:lvl w:ilvl="7" w:tplc="AE8495C0">
      <w:numFmt w:val="decimal"/>
      <w:lvlText w:val=""/>
      <w:lvlJc w:val="left"/>
    </w:lvl>
    <w:lvl w:ilvl="8" w:tplc="59F68870">
      <w:numFmt w:val="decimal"/>
      <w:lvlText w:val=""/>
      <w:lvlJc w:val="left"/>
    </w:lvl>
  </w:abstractNum>
  <w:abstractNum w:abstractNumId="14">
    <w:nsid w:val="0000260D"/>
    <w:multiLevelType w:val="hybridMultilevel"/>
    <w:tmpl w:val="118683C0"/>
    <w:lvl w:ilvl="0" w:tplc="06E25784">
      <w:start w:val="1"/>
      <w:numFmt w:val="bullet"/>
      <w:lvlText w:val="и"/>
      <w:lvlJc w:val="left"/>
    </w:lvl>
    <w:lvl w:ilvl="1" w:tplc="D494B53C">
      <w:numFmt w:val="decimal"/>
      <w:lvlText w:val=""/>
      <w:lvlJc w:val="left"/>
    </w:lvl>
    <w:lvl w:ilvl="2" w:tplc="5F769C70">
      <w:numFmt w:val="decimal"/>
      <w:lvlText w:val=""/>
      <w:lvlJc w:val="left"/>
    </w:lvl>
    <w:lvl w:ilvl="3" w:tplc="1C6E2C74">
      <w:numFmt w:val="decimal"/>
      <w:lvlText w:val=""/>
      <w:lvlJc w:val="left"/>
    </w:lvl>
    <w:lvl w:ilvl="4" w:tplc="D904EBCC">
      <w:numFmt w:val="decimal"/>
      <w:lvlText w:val=""/>
      <w:lvlJc w:val="left"/>
    </w:lvl>
    <w:lvl w:ilvl="5" w:tplc="8324A0F0">
      <w:numFmt w:val="decimal"/>
      <w:lvlText w:val=""/>
      <w:lvlJc w:val="left"/>
    </w:lvl>
    <w:lvl w:ilvl="6" w:tplc="A07EAF34">
      <w:numFmt w:val="decimal"/>
      <w:lvlText w:val=""/>
      <w:lvlJc w:val="left"/>
    </w:lvl>
    <w:lvl w:ilvl="7" w:tplc="DD20A046">
      <w:numFmt w:val="decimal"/>
      <w:lvlText w:val=""/>
      <w:lvlJc w:val="left"/>
    </w:lvl>
    <w:lvl w:ilvl="8" w:tplc="350EB81E">
      <w:numFmt w:val="decimal"/>
      <w:lvlText w:val=""/>
      <w:lvlJc w:val="left"/>
    </w:lvl>
  </w:abstractNum>
  <w:abstractNum w:abstractNumId="15">
    <w:nsid w:val="000026CA"/>
    <w:multiLevelType w:val="hybridMultilevel"/>
    <w:tmpl w:val="4A309678"/>
    <w:lvl w:ilvl="0" w:tplc="FEC2EB46">
      <w:start w:val="1"/>
      <w:numFmt w:val="bullet"/>
      <w:lvlText w:val="и"/>
      <w:lvlJc w:val="left"/>
    </w:lvl>
    <w:lvl w:ilvl="1" w:tplc="788E7FD4">
      <w:start w:val="3"/>
      <w:numFmt w:val="decimal"/>
      <w:lvlText w:val="%2."/>
      <w:lvlJc w:val="left"/>
    </w:lvl>
    <w:lvl w:ilvl="2" w:tplc="67324D06">
      <w:numFmt w:val="decimal"/>
      <w:lvlText w:val=""/>
      <w:lvlJc w:val="left"/>
    </w:lvl>
    <w:lvl w:ilvl="3" w:tplc="750A879A">
      <w:numFmt w:val="decimal"/>
      <w:lvlText w:val=""/>
      <w:lvlJc w:val="left"/>
    </w:lvl>
    <w:lvl w:ilvl="4" w:tplc="8674A420">
      <w:numFmt w:val="decimal"/>
      <w:lvlText w:val=""/>
      <w:lvlJc w:val="left"/>
    </w:lvl>
    <w:lvl w:ilvl="5" w:tplc="038C5024">
      <w:numFmt w:val="decimal"/>
      <w:lvlText w:val=""/>
      <w:lvlJc w:val="left"/>
    </w:lvl>
    <w:lvl w:ilvl="6" w:tplc="F6F014BA">
      <w:numFmt w:val="decimal"/>
      <w:lvlText w:val=""/>
      <w:lvlJc w:val="left"/>
    </w:lvl>
    <w:lvl w:ilvl="7" w:tplc="6D92EFDA">
      <w:numFmt w:val="decimal"/>
      <w:lvlText w:val=""/>
      <w:lvlJc w:val="left"/>
    </w:lvl>
    <w:lvl w:ilvl="8" w:tplc="2CB454B8">
      <w:numFmt w:val="decimal"/>
      <w:lvlText w:val=""/>
      <w:lvlJc w:val="left"/>
    </w:lvl>
  </w:abstractNum>
  <w:abstractNum w:abstractNumId="16">
    <w:nsid w:val="00002C3B"/>
    <w:multiLevelType w:val="hybridMultilevel"/>
    <w:tmpl w:val="3BB040F8"/>
    <w:lvl w:ilvl="0" w:tplc="D9F401A8">
      <w:start w:val="1"/>
      <w:numFmt w:val="bullet"/>
      <w:lvlText w:val="а"/>
      <w:lvlJc w:val="left"/>
    </w:lvl>
    <w:lvl w:ilvl="1" w:tplc="D62276A0">
      <w:start w:val="1"/>
      <w:numFmt w:val="bullet"/>
      <w:lvlText w:val="В"/>
      <w:lvlJc w:val="left"/>
    </w:lvl>
    <w:lvl w:ilvl="2" w:tplc="4D42403C">
      <w:numFmt w:val="decimal"/>
      <w:lvlText w:val=""/>
      <w:lvlJc w:val="left"/>
    </w:lvl>
    <w:lvl w:ilvl="3" w:tplc="AEB85810">
      <w:numFmt w:val="decimal"/>
      <w:lvlText w:val=""/>
      <w:lvlJc w:val="left"/>
    </w:lvl>
    <w:lvl w:ilvl="4" w:tplc="D44C194A">
      <w:numFmt w:val="decimal"/>
      <w:lvlText w:val=""/>
      <w:lvlJc w:val="left"/>
    </w:lvl>
    <w:lvl w:ilvl="5" w:tplc="A7723A20">
      <w:numFmt w:val="decimal"/>
      <w:lvlText w:val=""/>
      <w:lvlJc w:val="left"/>
    </w:lvl>
    <w:lvl w:ilvl="6" w:tplc="61CADC68">
      <w:numFmt w:val="decimal"/>
      <w:lvlText w:val=""/>
      <w:lvlJc w:val="left"/>
    </w:lvl>
    <w:lvl w:ilvl="7" w:tplc="10D646AA">
      <w:numFmt w:val="decimal"/>
      <w:lvlText w:val=""/>
      <w:lvlJc w:val="left"/>
    </w:lvl>
    <w:lvl w:ilvl="8" w:tplc="4DFAC3E0">
      <w:numFmt w:val="decimal"/>
      <w:lvlText w:val=""/>
      <w:lvlJc w:val="left"/>
    </w:lvl>
  </w:abstractNum>
  <w:abstractNum w:abstractNumId="17">
    <w:nsid w:val="00002E40"/>
    <w:multiLevelType w:val="hybridMultilevel"/>
    <w:tmpl w:val="DAC8EE5A"/>
    <w:lvl w:ilvl="0" w:tplc="A2647130">
      <w:start w:val="1"/>
      <w:numFmt w:val="bullet"/>
      <w:lvlText w:val="и"/>
      <w:lvlJc w:val="left"/>
    </w:lvl>
    <w:lvl w:ilvl="1" w:tplc="977A8C74">
      <w:start w:val="4"/>
      <w:numFmt w:val="decimal"/>
      <w:lvlText w:val="%2."/>
      <w:lvlJc w:val="left"/>
    </w:lvl>
    <w:lvl w:ilvl="2" w:tplc="E29C318C">
      <w:numFmt w:val="decimal"/>
      <w:lvlText w:val=""/>
      <w:lvlJc w:val="left"/>
    </w:lvl>
    <w:lvl w:ilvl="3" w:tplc="473C42B6">
      <w:numFmt w:val="decimal"/>
      <w:lvlText w:val=""/>
      <w:lvlJc w:val="left"/>
    </w:lvl>
    <w:lvl w:ilvl="4" w:tplc="C130CA80">
      <w:numFmt w:val="decimal"/>
      <w:lvlText w:val=""/>
      <w:lvlJc w:val="left"/>
    </w:lvl>
    <w:lvl w:ilvl="5" w:tplc="1DE66F1E">
      <w:numFmt w:val="decimal"/>
      <w:lvlText w:val=""/>
      <w:lvlJc w:val="left"/>
    </w:lvl>
    <w:lvl w:ilvl="6" w:tplc="33CEE770">
      <w:numFmt w:val="decimal"/>
      <w:lvlText w:val=""/>
      <w:lvlJc w:val="left"/>
    </w:lvl>
    <w:lvl w:ilvl="7" w:tplc="5D86562E">
      <w:numFmt w:val="decimal"/>
      <w:lvlText w:val=""/>
      <w:lvlJc w:val="left"/>
    </w:lvl>
    <w:lvl w:ilvl="8" w:tplc="B6C63AB6">
      <w:numFmt w:val="decimal"/>
      <w:lvlText w:val=""/>
      <w:lvlJc w:val="left"/>
    </w:lvl>
  </w:abstractNum>
  <w:abstractNum w:abstractNumId="18">
    <w:nsid w:val="0000301C"/>
    <w:multiLevelType w:val="hybridMultilevel"/>
    <w:tmpl w:val="B966092A"/>
    <w:lvl w:ilvl="0" w:tplc="D76CED92">
      <w:start w:val="1"/>
      <w:numFmt w:val="bullet"/>
      <w:lvlText w:val="и"/>
      <w:lvlJc w:val="left"/>
    </w:lvl>
    <w:lvl w:ilvl="1" w:tplc="798A06EA">
      <w:start w:val="1"/>
      <w:numFmt w:val="decimal"/>
      <w:lvlText w:val="%2."/>
      <w:lvlJc w:val="left"/>
    </w:lvl>
    <w:lvl w:ilvl="2" w:tplc="B70CB5D6">
      <w:numFmt w:val="decimal"/>
      <w:lvlText w:val=""/>
      <w:lvlJc w:val="left"/>
    </w:lvl>
    <w:lvl w:ilvl="3" w:tplc="5ADC3ED0">
      <w:numFmt w:val="decimal"/>
      <w:lvlText w:val=""/>
      <w:lvlJc w:val="left"/>
    </w:lvl>
    <w:lvl w:ilvl="4" w:tplc="2962FB48">
      <w:numFmt w:val="decimal"/>
      <w:lvlText w:val=""/>
      <w:lvlJc w:val="left"/>
    </w:lvl>
    <w:lvl w:ilvl="5" w:tplc="81868976">
      <w:numFmt w:val="decimal"/>
      <w:lvlText w:val=""/>
      <w:lvlJc w:val="left"/>
    </w:lvl>
    <w:lvl w:ilvl="6" w:tplc="FB44EF24">
      <w:numFmt w:val="decimal"/>
      <w:lvlText w:val=""/>
      <w:lvlJc w:val="left"/>
    </w:lvl>
    <w:lvl w:ilvl="7" w:tplc="BC7ECB0C">
      <w:numFmt w:val="decimal"/>
      <w:lvlText w:val=""/>
      <w:lvlJc w:val="left"/>
    </w:lvl>
    <w:lvl w:ilvl="8" w:tplc="4134C3F8">
      <w:numFmt w:val="decimal"/>
      <w:lvlText w:val=""/>
      <w:lvlJc w:val="left"/>
    </w:lvl>
  </w:abstractNum>
  <w:abstractNum w:abstractNumId="19">
    <w:nsid w:val="0000314F"/>
    <w:multiLevelType w:val="hybridMultilevel"/>
    <w:tmpl w:val="C06692A0"/>
    <w:lvl w:ilvl="0" w:tplc="AF30433E">
      <w:start w:val="1"/>
      <w:numFmt w:val="decimal"/>
      <w:lvlText w:val="%1."/>
      <w:lvlJc w:val="left"/>
    </w:lvl>
    <w:lvl w:ilvl="1" w:tplc="35B6EDD8">
      <w:numFmt w:val="decimal"/>
      <w:lvlText w:val=""/>
      <w:lvlJc w:val="left"/>
    </w:lvl>
    <w:lvl w:ilvl="2" w:tplc="0C1C08A6">
      <w:numFmt w:val="decimal"/>
      <w:lvlText w:val=""/>
      <w:lvlJc w:val="left"/>
    </w:lvl>
    <w:lvl w:ilvl="3" w:tplc="1F7897D4">
      <w:numFmt w:val="decimal"/>
      <w:lvlText w:val=""/>
      <w:lvlJc w:val="left"/>
    </w:lvl>
    <w:lvl w:ilvl="4" w:tplc="4BE60C4A">
      <w:numFmt w:val="decimal"/>
      <w:lvlText w:val=""/>
      <w:lvlJc w:val="left"/>
    </w:lvl>
    <w:lvl w:ilvl="5" w:tplc="DC727C92">
      <w:numFmt w:val="decimal"/>
      <w:lvlText w:val=""/>
      <w:lvlJc w:val="left"/>
    </w:lvl>
    <w:lvl w:ilvl="6" w:tplc="4D96C358">
      <w:numFmt w:val="decimal"/>
      <w:lvlText w:val=""/>
      <w:lvlJc w:val="left"/>
    </w:lvl>
    <w:lvl w:ilvl="7" w:tplc="86061466">
      <w:numFmt w:val="decimal"/>
      <w:lvlText w:val=""/>
      <w:lvlJc w:val="left"/>
    </w:lvl>
    <w:lvl w:ilvl="8" w:tplc="F146C1A0">
      <w:numFmt w:val="decimal"/>
      <w:lvlText w:val=""/>
      <w:lvlJc w:val="left"/>
    </w:lvl>
  </w:abstractNum>
  <w:abstractNum w:abstractNumId="20">
    <w:nsid w:val="0000323B"/>
    <w:multiLevelType w:val="hybridMultilevel"/>
    <w:tmpl w:val="437690A4"/>
    <w:lvl w:ilvl="0" w:tplc="8F985010">
      <w:start w:val="1"/>
      <w:numFmt w:val="decimal"/>
      <w:lvlText w:val="%1."/>
      <w:lvlJc w:val="left"/>
    </w:lvl>
    <w:lvl w:ilvl="1" w:tplc="E6586EE0">
      <w:numFmt w:val="decimal"/>
      <w:lvlText w:val=""/>
      <w:lvlJc w:val="left"/>
    </w:lvl>
    <w:lvl w:ilvl="2" w:tplc="EDE64B46">
      <w:numFmt w:val="decimal"/>
      <w:lvlText w:val=""/>
      <w:lvlJc w:val="left"/>
    </w:lvl>
    <w:lvl w:ilvl="3" w:tplc="3862827A">
      <w:numFmt w:val="decimal"/>
      <w:lvlText w:val=""/>
      <w:lvlJc w:val="left"/>
    </w:lvl>
    <w:lvl w:ilvl="4" w:tplc="27041296">
      <w:numFmt w:val="decimal"/>
      <w:lvlText w:val=""/>
      <w:lvlJc w:val="left"/>
    </w:lvl>
    <w:lvl w:ilvl="5" w:tplc="44C250C6">
      <w:numFmt w:val="decimal"/>
      <w:lvlText w:val=""/>
      <w:lvlJc w:val="left"/>
    </w:lvl>
    <w:lvl w:ilvl="6" w:tplc="4E00E1D2">
      <w:numFmt w:val="decimal"/>
      <w:lvlText w:val=""/>
      <w:lvlJc w:val="left"/>
    </w:lvl>
    <w:lvl w:ilvl="7" w:tplc="B97448D6">
      <w:numFmt w:val="decimal"/>
      <w:lvlText w:val=""/>
      <w:lvlJc w:val="left"/>
    </w:lvl>
    <w:lvl w:ilvl="8" w:tplc="CAF24116">
      <w:numFmt w:val="decimal"/>
      <w:lvlText w:val=""/>
      <w:lvlJc w:val="left"/>
    </w:lvl>
  </w:abstractNum>
  <w:abstractNum w:abstractNumId="21">
    <w:nsid w:val="0000366B"/>
    <w:multiLevelType w:val="hybridMultilevel"/>
    <w:tmpl w:val="09CE8F46"/>
    <w:lvl w:ilvl="0" w:tplc="F444909A">
      <w:start w:val="1"/>
      <w:numFmt w:val="bullet"/>
      <w:lvlText w:val="В"/>
      <w:lvlJc w:val="left"/>
    </w:lvl>
    <w:lvl w:ilvl="1" w:tplc="D94CF85E">
      <w:numFmt w:val="decimal"/>
      <w:lvlText w:val=""/>
      <w:lvlJc w:val="left"/>
    </w:lvl>
    <w:lvl w:ilvl="2" w:tplc="CC6E3630">
      <w:numFmt w:val="decimal"/>
      <w:lvlText w:val=""/>
      <w:lvlJc w:val="left"/>
    </w:lvl>
    <w:lvl w:ilvl="3" w:tplc="5BB49390">
      <w:numFmt w:val="decimal"/>
      <w:lvlText w:val=""/>
      <w:lvlJc w:val="left"/>
    </w:lvl>
    <w:lvl w:ilvl="4" w:tplc="70749B38">
      <w:numFmt w:val="decimal"/>
      <w:lvlText w:val=""/>
      <w:lvlJc w:val="left"/>
    </w:lvl>
    <w:lvl w:ilvl="5" w:tplc="6180F732">
      <w:numFmt w:val="decimal"/>
      <w:lvlText w:val=""/>
      <w:lvlJc w:val="left"/>
    </w:lvl>
    <w:lvl w:ilvl="6" w:tplc="04442800">
      <w:numFmt w:val="decimal"/>
      <w:lvlText w:val=""/>
      <w:lvlJc w:val="left"/>
    </w:lvl>
    <w:lvl w:ilvl="7" w:tplc="10143BC2">
      <w:numFmt w:val="decimal"/>
      <w:lvlText w:val=""/>
      <w:lvlJc w:val="left"/>
    </w:lvl>
    <w:lvl w:ilvl="8" w:tplc="EFFA0D0E">
      <w:numFmt w:val="decimal"/>
      <w:lvlText w:val=""/>
      <w:lvlJc w:val="left"/>
    </w:lvl>
  </w:abstractNum>
  <w:abstractNum w:abstractNumId="22">
    <w:nsid w:val="00003699"/>
    <w:multiLevelType w:val="hybridMultilevel"/>
    <w:tmpl w:val="91ACE250"/>
    <w:lvl w:ilvl="0" w:tplc="A3EC013E">
      <w:start w:val="1"/>
      <w:numFmt w:val="bullet"/>
      <w:lvlText w:val="и"/>
      <w:lvlJc w:val="left"/>
    </w:lvl>
    <w:lvl w:ilvl="1" w:tplc="F77015E8">
      <w:start w:val="4"/>
      <w:numFmt w:val="decimal"/>
      <w:lvlText w:val="%2."/>
      <w:lvlJc w:val="left"/>
    </w:lvl>
    <w:lvl w:ilvl="2" w:tplc="BFFA7958">
      <w:numFmt w:val="decimal"/>
      <w:lvlText w:val=""/>
      <w:lvlJc w:val="left"/>
    </w:lvl>
    <w:lvl w:ilvl="3" w:tplc="8F2C3300">
      <w:numFmt w:val="decimal"/>
      <w:lvlText w:val=""/>
      <w:lvlJc w:val="left"/>
    </w:lvl>
    <w:lvl w:ilvl="4" w:tplc="145EA644">
      <w:numFmt w:val="decimal"/>
      <w:lvlText w:val=""/>
      <w:lvlJc w:val="left"/>
    </w:lvl>
    <w:lvl w:ilvl="5" w:tplc="14B011BE">
      <w:numFmt w:val="decimal"/>
      <w:lvlText w:val=""/>
      <w:lvlJc w:val="left"/>
    </w:lvl>
    <w:lvl w:ilvl="6" w:tplc="00201B26">
      <w:numFmt w:val="decimal"/>
      <w:lvlText w:val=""/>
      <w:lvlJc w:val="left"/>
    </w:lvl>
    <w:lvl w:ilvl="7" w:tplc="E91C9132">
      <w:numFmt w:val="decimal"/>
      <w:lvlText w:val=""/>
      <w:lvlJc w:val="left"/>
    </w:lvl>
    <w:lvl w:ilvl="8" w:tplc="BD842B5C">
      <w:numFmt w:val="decimal"/>
      <w:lvlText w:val=""/>
      <w:lvlJc w:val="left"/>
    </w:lvl>
  </w:abstractNum>
  <w:abstractNum w:abstractNumId="23">
    <w:nsid w:val="00003A9E"/>
    <w:multiLevelType w:val="hybridMultilevel"/>
    <w:tmpl w:val="DBF007A0"/>
    <w:lvl w:ilvl="0" w:tplc="DA32512C">
      <w:start w:val="1"/>
      <w:numFmt w:val="bullet"/>
      <w:lvlText w:val="а"/>
      <w:lvlJc w:val="left"/>
    </w:lvl>
    <w:lvl w:ilvl="1" w:tplc="906C2C1C">
      <w:numFmt w:val="decimal"/>
      <w:lvlText w:val=""/>
      <w:lvlJc w:val="left"/>
    </w:lvl>
    <w:lvl w:ilvl="2" w:tplc="828224EE">
      <w:numFmt w:val="decimal"/>
      <w:lvlText w:val=""/>
      <w:lvlJc w:val="left"/>
    </w:lvl>
    <w:lvl w:ilvl="3" w:tplc="3E9A2146">
      <w:numFmt w:val="decimal"/>
      <w:lvlText w:val=""/>
      <w:lvlJc w:val="left"/>
    </w:lvl>
    <w:lvl w:ilvl="4" w:tplc="D908967E">
      <w:numFmt w:val="decimal"/>
      <w:lvlText w:val=""/>
      <w:lvlJc w:val="left"/>
    </w:lvl>
    <w:lvl w:ilvl="5" w:tplc="D4369B90">
      <w:numFmt w:val="decimal"/>
      <w:lvlText w:val=""/>
      <w:lvlJc w:val="left"/>
    </w:lvl>
    <w:lvl w:ilvl="6" w:tplc="51CE9DAC">
      <w:numFmt w:val="decimal"/>
      <w:lvlText w:val=""/>
      <w:lvlJc w:val="left"/>
    </w:lvl>
    <w:lvl w:ilvl="7" w:tplc="52AA9DF4">
      <w:numFmt w:val="decimal"/>
      <w:lvlText w:val=""/>
      <w:lvlJc w:val="left"/>
    </w:lvl>
    <w:lvl w:ilvl="8" w:tplc="2684DA6E">
      <w:numFmt w:val="decimal"/>
      <w:lvlText w:val=""/>
      <w:lvlJc w:val="left"/>
    </w:lvl>
  </w:abstractNum>
  <w:abstractNum w:abstractNumId="24">
    <w:nsid w:val="00003BF6"/>
    <w:multiLevelType w:val="hybridMultilevel"/>
    <w:tmpl w:val="523A0540"/>
    <w:lvl w:ilvl="0" w:tplc="AE42AD8A">
      <w:start w:val="3"/>
      <w:numFmt w:val="decimal"/>
      <w:lvlText w:val="%1."/>
      <w:lvlJc w:val="left"/>
    </w:lvl>
    <w:lvl w:ilvl="1" w:tplc="3A94A9BA">
      <w:start w:val="1"/>
      <w:numFmt w:val="bullet"/>
      <w:lvlText w:val="В"/>
      <w:lvlJc w:val="left"/>
    </w:lvl>
    <w:lvl w:ilvl="2" w:tplc="D6E80F26">
      <w:numFmt w:val="decimal"/>
      <w:lvlText w:val=""/>
      <w:lvlJc w:val="left"/>
    </w:lvl>
    <w:lvl w:ilvl="3" w:tplc="A2A66AC8">
      <w:numFmt w:val="decimal"/>
      <w:lvlText w:val=""/>
      <w:lvlJc w:val="left"/>
    </w:lvl>
    <w:lvl w:ilvl="4" w:tplc="00ECB5E2">
      <w:numFmt w:val="decimal"/>
      <w:lvlText w:val=""/>
      <w:lvlJc w:val="left"/>
    </w:lvl>
    <w:lvl w:ilvl="5" w:tplc="2E1C72AC">
      <w:numFmt w:val="decimal"/>
      <w:lvlText w:val=""/>
      <w:lvlJc w:val="left"/>
    </w:lvl>
    <w:lvl w:ilvl="6" w:tplc="D4764614">
      <w:numFmt w:val="decimal"/>
      <w:lvlText w:val=""/>
      <w:lvlJc w:val="left"/>
    </w:lvl>
    <w:lvl w:ilvl="7" w:tplc="DC86B680">
      <w:numFmt w:val="decimal"/>
      <w:lvlText w:val=""/>
      <w:lvlJc w:val="left"/>
    </w:lvl>
    <w:lvl w:ilvl="8" w:tplc="BAD4EF10">
      <w:numFmt w:val="decimal"/>
      <w:lvlText w:val=""/>
      <w:lvlJc w:val="left"/>
    </w:lvl>
  </w:abstractNum>
  <w:abstractNum w:abstractNumId="25">
    <w:nsid w:val="00003E12"/>
    <w:multiLevelType w:val="hybridMultilevel"/>
    <w:tmpl w:val="B1CC62C8"/>
    <w:lvl w:ilvl="0" w:tplc="E99E0C26">
      <w:start w:val="1"/>
      <w:numFmt w:val="bullet"/>
      <w:lvlText w:val="В"/>
      <w:lvlJc w:val="left"/>
    </w:lvl>
    <w:lvl w:ilvl="1" w:tplc="8FDA2D1A">
      <w:numFmt w:val="decimal"/>
      <w:lvlText w:val=""/>
      <w:lvlJc w:val="left"/>
    </w:lvl>
    <w:lvl w:ilvl="2" w:tplc="AB5EC0D8">
      <w:numFmt w:val="decimal"/>
      <w:lvlText w:val=""/>
      <w:lvlJc w:val="left"/>
    </w:lvl>
    <w:lvl w:ilvl="3" w:tplc="D1789F12">
      <w:numFmt w:val="decimal"/>
      <w:lvlText w:val=""/>
      <w:lvlJc w:val="left"/>
    </w:lvl>
    <w:lvl w:ilvl="4" w:tplc="0A9A15FA">
      <w:numFmt w:val="decimal"/>
      <w:lvlText w:val=""/>
      <w:lvlJc w:val="left"/>
    </w:lvl>
    <w:lvl w:ilvl="5" w:tplc="96885D6E">
      <w:numFmt w:val="decimal"/>
      <w:lvlText w:val=""/>
      <w:lvlJc w:val="left"/>
    </w:lvl>
    <w:lvl w:ilvl="6" w:tplc="CF046912">
      <w:numFmt w:val="decimal"/>
      <w:lvlText w:val=""/>
      <w:lvlJc w:val="left"/>
    </w:lvl>
    <w:lvl w:ilvl="7" w:tplc="5B3221D4">
      <w:numFmt w:val="decimal"/>
      <w:lvlText w:val=""/>
      <w:lvlJc w:val="left"/>
    </w:lvl>
    <w:lvl w:ilvl="8" w:tplc="20C811F0">
      <w:numFmt w:val="decimal"/>
      <w:lvlText w:val=""/>
      <w:lvlJc w:val="left"/>
    </w:lvl>
  </w:abstractNum>
  <w:abstractNum w:abstractNumId="26">
    <w:nsid w:val="00003EF6"/>
    <w:multiLevelType w:val="hybridMultilevel"/>
    <w:tmpl w:val="8A1CD518"/>
    <w:lvl w:ilvl="0" w:tplc="8C18DEFA">
      <w:start w:val="1"/>
      <w:numFmt w:val="bullet"/>
      <w:lvlText w:val="и"/>
      <w:lvlJc w:val="left"/>
    </w:lvl>
    <w:lvl w:ilvl="1" w:tplc="B93E1A9C">
      <w:start w:val="4"/>
      <w:numFmt w:val="decimal"/>
      <w:lvlText w:val="%2."/>
      <w:lvlJc w:val="left"/>
    </w:lvl>
    <w:lvl w:ilvl="2" w:tplc="240C2C3C">
      <w:numFmt w:val="decimal"/>
      <w:lvlText w:val=""/>
      <w:lvlJc w:val="left"/>
    </w:lvl>
    <w:lvl w:ilvl="3" w:tplc="6D248B56">
      <w:numFmt w:val="decimal"/>
      <w:lvlText w:val=""/>
      <w:lvlJc w:val="left"/>
    </w:lvl>
    <w:lvl w:ilvl="4" w:tplc="0792E7B6">
      <w:numFmt w:val="decimal"/>
      <w:lvlText w:val=""/>
      <w:lvlJc w:val="left"/>
    </w:lvl>
    <w:lvl w:ilvl="5" w:tplc="E7E60A2E">
      <w:numFmt w:val="decimal"/>
      <w:lvlText w:val=""/>
      <w:lvlJc w:val="left"/>
    </w:lvl>
    <w:lvl w:ilvl="6" w:tplc="E82A4BC4">
      <w:numFmt w:val="decimal"/>
      <w:lvlText w:val=""/>
      <w:lvlJc w:val="left"/>
    </w:lvl>
    <w:lvl w:ilvl="7" w:tplc="2B166BB0">
      <w:numFmt w:val="decimal"/>
      <w:lvlText w:val=""/>
      <w:lvlJc w:val="left"/>
    </w:lvl>
    <w:lvl w:ilvl="8" w:tplc="C7CC6584">
      <w:numFmt w:val="decimal"/>
      <w:lvlText w:val=""/>
      <w:lvlJc w:val="left"/>
    </w:lvl>
  </w:abstractNum>
  <w:abstractNum w:abstractNumId="27">
    <w:nsid w:val="0000409D"/>
    <w:multiLevelType w:val="hybridMultilevel"/>
    <w:tmpl w:val="BA806E56"/>
    <w:lvl w:ilvl="0" w:tplc="6E0E888A">
      <w:start w:val="1"/>
      <w:numFmt w:val="bullet"/>
      <w:lvlText w:val="и"/>
      <w:lvlJc w:val="left"/>
    </w:lvl>
    <w:lvl w:ilvl="1" w:tplc="BDE209F8">
      <w:start w:val="1"/>
      <w:numFmt w:val="bullet"/>
      <w:lvlText w:val="в"/>
      <w:lvlJc w:val="left"/>
    </w:lvl>
    <w:lvl w:ilvl="2" w:tplc="B5144CB6">
      <w:start w:val="1"/>
      <w:numFmt w:val="bullet"/>
      <w:lvlText w:val="В"/>
      <w:lvlJc w:val="left"/>
    </w:lvl>
    <w:lvl w:ilvl="3" w:tplc="59323F08">
      <w:start w:val="1"/>
      <w:numFmt w:val="decimal"/>
      <w:lvlText w:val="%4."/>
      <w:lvlJc w:val="left"/>
    </w:lvl>
    <w:lvl w:ilvl="4" w:tplc="A62A31EE">
      <w:numFmt w:val="decimal"/>
      <w:lvlText w:val=""/>
      <w:lvlJc w:val="left"/>
    </w:lvl>
    <w:lvl w:ilvl="5" w:tplc="FCEA5520">
      <w:numFmt w:val="decimal"/>
      <w:lvlText w:val=""/>
      <w:lvlJc w:val="left"/>
    </w:lvl>
    <w:lvl w:ilvl="6" w:tplc="394EF3C4">
      <w:numFmt w:val="decimal"/>
      <w:lvlText w:val=""/>
      <w:lvlJc w:val="left"/>
    </w:lvl>
    <w:lvl w:ilvl="7" w:tplc="3432F110">
      <w:numFmt w:val="decimal"/>
      <w:lvlText w:val=""/>
      <w:lvlJc w:val="left"/>
    </w:lvl>
    <w:lvl w:ilvl="8" w:tplc="BC1278E4">
      <w:numFmt w:val="decimal"/>
      <w:lvlText w:val=""/>
      <w:lvlJc w:val="left"/>
    </w:lvl>
  </w:abstractNum>
  <w:abstractNum w:abstractNumId="28">
    <w:nsid w:val="00004230"/>
    <w:multiLevelType w:val="hybridMultilevel"/>
    <w:tmpl w:val="B4E64AE4"/>
    <w:lvl w:ilvl="0" w:tplc="93C2EB3E">
      <w:start w:val="1"/>
      <w:numFmt w:val="bullet"/>
      <w:lvlText w:val="и"/>
      <w:lvlJc w:val="left"/>
    </w:lvl>
    <w:lvl w:ilvl="1" w:tplc="6F50EC22">
      <w:start w:val="3"/>
      <w:numFmt w:val="decimal"/>
      <w:lvlText w:val="%2."/>
      <w:lvlJc w:val="left"/>
    </w:lvl>
    <w:lvl w:ilvl="2" w:tplc="6F36D2FE">
      <w:numFmt w:val="decimal"/>
      <w:lvlText w:val=""/>
      <w:lvlJc w:val="left"/>
    </w:lvl>
    <w:lvl w:ilvl="3" w:tplc="D8EEDB08">
      <w:numFmt w:val="decimal"/>
      <w:lvlText w:val=""/>
      <w:lvlJc w:val="left"/>
    </w:lvl>
    <w:lvl w:ilvl="4" w:tplc="69E046FC">
      <w:numFmt w:val="decimal"/>
      <w:lvlText w:val=""/>
      <w:lvlJc w:val="left"/>
    </w:lvl>
    <w:lvl w:ilvl="5" w:tplc="B02AEA3E">
      <w:numFmt w:val="decimal"/>
      <w:lvlText w:val=""/>
      <w:lvlJc w:val="left"/>
    </w:lvl>
    <w:lvl w:ilvl="6" w:tplc="D578FFE8">
      <w:numFmt w:val="decimal"/>
      <w:lvlText w:val=""/>
      <w:lvlJc w:val="left"/>
    </w:lvl>
    <w:lvl w:ilvl="7" w:tplc="03366EF8">
      <w:numFmt w:val="decimal"/>
      <w:lvlText w:val=""/>
      <w:lvlJc w:val="left"/>
    </w:lvl>
    <w:lvl w:ilvl="8" w:tplc="9A1253DA">
      <w:numFmt w:val="decimal"/>
      <w:lvlText w:val=""/>
      <w:lvlJc w:val="left"/>
    </w:lvl>
  </w:abstractNum>
  <w:abstractNum w:abstractNumId="29">
    <w:nsid w:val="00004944"/>
    <w:multiLevelType w:val="hybridMultilevel"/>
    <w:tmpl w:val="C50A83EA"/>
    <w:lvl w:ilvl="0" w:tplc="34CCD3FA">
      <w:start w:val="1"/>
      <w:numFmt w:val="bullet"/>
      <w:lvlText w:val="и"/>
      <w:lvlJc w:val="left"/>
    </w:lvl>
    <w:lvl w:ilvl="1" w:tplc="B9822A54">
      <w:start w:val="1"/>
      <w:numFmt w:val="decimal"/>
      <w:lvlText w:val="%2."/>
      <w:lvlJc w:val="left"/>
    </w:lvl>
    <w:lvl w:ilvl="2" w:tplc="58BA349A">
      <w:numFmt w:val="decimal"/>
      <w:lvlText w:val=""/>
      <w:lvlJc w:val="left"/>
    </w:lvl>
    <w:lvl w:ilvl="3" w:tplc="6366CE9A">
      <w:numFmt w:val="decimal"/>
      <w:lvlText w:val=""/>
      <w:lvlJc w:val="left"/>
    </w:lvl>
    <w:lvl w:ilvl="4" w:tplc="83DC380E">
      <w:numFmt w:val="decimal"/>
      <w:lvlText w:val=""/>
      <w:lvlJc w:val="left"/>
    </w:lvl>
    <w:lvl w:ilvl="5" w:tplc="F0C08DE2">
      <w:numFmt w:val="decimal"/>
      <w:lvlText w:val=""/>
      <w:lvlJc w:val="left"/>
    </w:lvl>
    <w:lvl w:ilvl="6" w:tplc="BB5652E2">
      <w:numFmt w:val="decimal"/>
      <w:lvlText w:val=""/>
      <w:lvlJc w:val="left"/>
    </w:lvl>
    <w:lvl w:ilvl="7" w:tplc="310E749E">
      <w:numFmt w:val="decimal"/>
      <w:lvlText w:val=""/>
      <w:lvlJc w:val="left"/>
    </w:lvl>
    <w:lvl w:ilvl="8" w:tplc="3CAE4EE4">
      <w:numFmt w:val="decimal"/>
      <w:lvlText w:val=""/>
      <w:lvlJc w:val="left"/>
    </w:lvl>
  </w:abstractNum>
  <w:abstractNum w:abstractNumId="30">
    <w:nsid w:val="00004B40"/>
    <w:multiLevelType w:val="hybridMultilevel"/>
    <w:tmpl w:val="86DE70EA"/>
    <w:lvl w:ilvl="0" w:tplc="3C36431E">
      <w:start w:val="1"/>
      <w:numFmt w:val="bullet"/>
      <w:lvlText w:val="в"/>
      <w:lvlJc w:val="left"/>
    </w:lvl>
    <w:lvl w:ilvl="1" w:tplc="2900277A">
      <w:numFmt w:val="decimal"/>
      <w:lvlText w:val=""/>
      <w:lvlJc w:val="left"/>
    </w:lvl>
    <w:lvl w:ilvl="2" w:tplc="C19287FC">
      <w:numFmt w:val="decimal"/>
      <w:lvlText w:val=""/>
      <w:lvlJc w:val="left"/>
    </w:lvl>
    <w:lvl w:ilvl="3" w:tplc="686432FE">
      <w:numFmt w:val="decimal"/>
      <w:lvlText w:val=""/>
      <w:lvlJc w:val="left"/>
    </w:lvl>
    <w:lvl w:ilvl="4" w:tplc="B7F6F1EA">
      <w:numFmt w:val="decimal"/>
      <w:lvlText w:val=""/>
      <w:lvlJc w:val="left"/>
    </w:lvl>
    <w:lvl w:ilvl="5" w:tplc="309AE722">
      <w:numFmt w:val="decimal"/>
      <w:lvlText w:val=""/>
      <w:lvlJc w:val="left"/>
    </w:lvl>
    <w:lvl w:ilvl="6" w:tplc="A600F37C">
      <w:numFmt w:val="decimal"/>
      <w:lvlText w:val=""/>
      <w:lvlJc w:val="left"/>
    </w:lvl>
    <w:lvl w:ilvl="7" w:tplc="98B04690">
      <w:numFmt w:val="decimal"/>
      <w:lvlText w:val=""/>
      <w:lvlJc w:val="left"/>
    </w:lvl>
    <w:lvl w:ilvl="8" w:tplc="6B307008">
      <w:numFmt w:val="decimal"/>
      <w:lvlText w:val=""/>
      <w:lvlJc w:val="left"/>
    </w:lvl>
  </w:abstractNum>
  <w:abstractNum w:abstractNumId="31">
    <w:nsid w:val="00004CAD"/>
    <w:multiLevelType w:val="hybridMultilevel"/>
    <w:tmpl w:val="D298CAEC"/>
    <w:lvl w:ilvl="0" w:tplc="467EB84C">
      <w:start w:val="1"/>
      <w:numFmt w:val="bullet"/>
      <w:lvlText w:val="и"/>
      <w:lvlJc w:val="left"/>
    </w:lvl>
    <w:lvl w:ilvl="1" w:tplc="CC1251D8">
      <w:numFmt w:val="decimal"/>
      <w:lvlText w:val=""/>
      <w:lvlJc w:val="left"/>
    </w:lvl>
    <w:lvl w:ilvl="2" w:tplc="329C0B7E">
      <w:numFmt w:val="decimal"/>
      <w:lvlText w:val=""/>
      <w:lvlJc w:val="left"/>
    </w:lvl>
    <w:lvl w:ilvl="3" w:tplc="28DCCC32">
      <w:numFmt w:val="decimal"/>
      <w:lvlText w:val=""/>
      <w:lvlJc w:val="left"/>
    </w:lvl>
    <w:lvl w:ilvl="4" w:tplc="1CD0C870">
      <w:numFmt w:val="decimal"/>
      <w:lvlText w:val=""/>
      <w:lvlJc w:val="left"/>
    </w:lvl>
    <w:lvl w:ilvl="5" w:tplc="E9087E00">
      <w:numFmt w:val="decimal"/>
      <w:lvlText w:val=""/>
      <w:lvlJc w:val="left"/>
    </w:lvl>
    <w:lvl w:ilvl="6" w:tplc="4924458E">
      <w:numFmt w:val="decimal"/>
      <w:lvlText w:val=""/>
      <w:lvlJc w:val="left"/>
    </w:lvl>
    <w:lvl w:ilvl="7" w:tplc="DA081828">
      <w:numFmt w:val="decimal"/>
      <w:lvlText w:val=""/>
      <w:lvlJc w:val="left"/>
    </w:lvl>
    <w:lvl w:ilvl="8" w:tplc="038C94FA">
      <w:numFmt w:val="decimal"/>
      <w:lvlText w:val=""/>
      <w:lvlJc w:val="left"/>
    </w:lvl>
  </w:abstractNum>
  <w:abstractNum w:abstractNumId="32">
    <w:nsid w:val="00004DF2"/>
    <w:multiLevelType w:val="hybridMultilevel"/>
    <w:tmpl w:val="506A8440"/>
    <w:lvl w:ilvl="0" w:tplc="EDBAB046">
      <w:start w:val="1"/>
      <w:numFmt w:val="bullet"/>
      <w:lvlText w:val="с"/>
      <w:lvlJc w:val="left"/>
    </w:lvl>
    <w:lvl w:ilvl="1" w:tplc="2390CA08">
      <w:start w:val="1"/>
      <w:numFmt w:val="bullet"/>
      <w:lvlText w:val="В"/>
      <w:lvlJc w:val="left"/>
    </w:lvl>
    <w:lvl w:ilvl="2" w:tplc="4722451C">
      <w:numFmt w:val="decimal"/>
      <w:lvlText w:val=""/>
      <w:lvlJc w:val="left"/>
    </w:lvl>
    <w:lvl w:ilvl="3" w:tplc="C74C610C">
      <w:numFmt w:val="decimal"/>
      <w:lvlText w:val=""/>
      <w:lvlJc w:val="left"/>
    </w:lvl>
    <w:lvl w:ilvl="4" w:tplc="900EE8C8">
      <w:numFmt w:val="decimal"/>
      <w:lvlText w:val=""/>
      <w:lvlJc w:val="left"/>
    </w:lvl>
    <w:lvl w:ilvl="5" w:tplc="CA581360">
      <w:numFmt w:val="decimal"/>
      <w:lvlText w:val=""/>
      <w:lvlJc w:val="left"/>
    </w:lvl>
    <w:lvl w:ilvl="6" w:tplc="B9242CDA">
      <w:numFmt w:val="decimal"/>
      <w:lvlText w:val=""/>
      <w:lvlJc w:val="left"/>
    </w:lvl>
    <w:lvl w:ilvl="7" w:tplc="1A50F0A2">
      <w:numFmt w:val="decimal"/>
      <w:lvlText w:val=""/>
      <w:lvlJc w:val="left"/>
    </w:lvl>
    <w:lvl w:ilvl="8" w:tplc="FAF2983C">
      <w:numFmt w:val="decimal"/>
      <w:lvlText w:val=""/>
      <w:lvlJc w:val="left"/>
    </w:lvl>
  </w:abstractNum>
  <w:abstractNum w:abstractNumId="33">
    <w:nsid w:val="00004E45"/>
    <w:multiLevelType w:val="hybridMultilevel"/>
    <w:tmpl w:val="5AD651C8"/>
    <w:lvl w:ilvl="0" w:tplc="ECE46872">
      <w:start w:val="1"/>
      <w:numFmt w:val="bullet"/>
      <w:lvlText w:val="а"/>
      <w:lvlJc w:val="left"/>
    </w:lvl>
    <w:lvl w:ilvl="1" w:tplc="6630C4C0">
      <w:start w:val="1"/>
      <w:numFmt w:val="bullet"/>
      <w:lvlText w:val="В"/>
      <w:lvlJc w:val="left"/>
    </w:lvl>
    <w:lvl w:ilvl="2" w:tplc="AA7A829C">
      <w:numFmt w:val="decimal"/>
      <w:lvlText w:val=""/>
      <w:lvlJc w:val="left"/>
    </w:lvl>
    <w:lvl w:ilvl="3" w:tplc="15EC8562">
      <w:numFmt w:val="decimal"/>
      <w:lvlText w:val=""/>
      <w:lvlJc w:val="left"/>
    </w:lvl>
    <w:lvl w:ilvl="4" w:tplc="717E5704">
      <w:numFmt w:val="decimal"/>
      <w:lvlText w:val=""/>
      <w:lvlJc w:val="left"/>
    </w:lvl>
    <w:lvl w:ilvl="5" w:tplc="AD4EFCAC">
      <w:numFmt w:val="decimal"/>
      <w:lvlText w:val=""/>
      <w:lvlJc w:val="left"/>
    </w:lvl>
    <w:lvl w:ilvl="6" w:tplc="01E629EC">
      <w:numFmt w:val="decimal"/>
      <w:lvlText w:val=""/>
      <w:lvlJc w:val="left"/>
    </w:lvl>
    <w:lvl w:ilvl="7" w:tplc="AB0A4BA8">
      <w:numFmt w:val="decimal"/>
      <w:lvlText w:val=""/>
      <w:lvlJc w:val="left"/>
    </w:lvl>
    <w:lvl w:ilvl="8" w:tplc="E43A34FE">
      <w:numFmt w:val="decimal"/>
      <w:lvlText w:val=""/>
      <w:lvlJc w:val="left"/>
    </w:lvl>
  </w:abstractNum>
  <w:abstractNum w:abstractNumId="34">
    <w:nsid w:val="00005422"/>
    <w:multiLevelType w:val="hybridMultilevel"/>
    <w:tmpl w:val="C2A851C0"/>
    <w:lvl w:ilvl="0" w:tplc="817CFE92">
      <w:start w:val="1"/>
      <w:numFmt w:val="bullet"/>
      <w:lvlText w:val="и"/>
      <w:lvlJc w:val="left"/>
    </w:lvl>
    <w:lvl w:ilvl="1" w:tplc="BB88E8A4">
      <w:start w:val="3"/>
      <w:numFmt w:val="decimal"/>
      <w:lvlText w:val="%2."/>
      <w:lvlJc w:val="left"/>
    </w:lvl>
    <w:lvl w:ilvl="2" w:tplc="75C8E060">
      <w:numFmt w:val="decimal"/>
      <w:lvlText w:val=""/>
      <w:lvlJc w:val="left"/>
    </w:lvl>
    <w:lvl w:ilvl="3" w:tplc="697E99EA">
      <w:numFmt w:val="decimal"/>
      <w:lvlText w:val=""/>
      <w:lvlJc w:val="left"/>
    </w:lvl>
    <w:lvl w:ilvl="4" w:tplc="4482A94E">
      <w:numFmt w:val="decimal"/>
      <w:lvlText w:val=""/>
      <w:lvlJc w:val="left"/>
    </w:lvl>
    <w:lvl w:ilvl="5" w:tplc="83B063AC">
      <w:numFmt w:val="decimal"/>
      <w:lvlText w:val=""/>
      <w:lvlJc w:val="left"/>
    </w:lvl>
    <w:lvl w:ilvl="6" w:tplc="47668AC2">
      <w:numFmt w:val="decimal"/>
      <w:lvlText w:val=""/>
      <w:lvlJc w:val="left"/>
    </w:lvl>
    <w:lvl w:ilvl="7" w:tplc="CED41282">
      <w:numFmt w:val="decimal"/>
      <w:lvlText w:val=""/>
      <w:lvlJc w:val="left"/>
    </w:lvl>
    <w:lvl w:ilvl="8" w:tplc="65222CD6">
      <w:numFmt w:val="decimal"/>
      <w:lvlText w:val=""/>
      <w:lvlJc w:val="left"/>
    </w:lvl>
  </w:abstractNum>
  <w:abstractNum w:abstractNumId="35">
    <w:nsid w:val="000056AE"/>
    <w:multiLevelType w:val="hybridMultilevel"/>
    <w:tmpl w:val="0FD821EA"/>
    <w:lvl w:ilvl="0" w:tplc="85708668">
      <w:start w:val="1"/>
      <w:numFmt w:val="bullet"/>
      <w:lvlText w:val="и"/>
      <w:lvlJc w:val="left"/>
    </w:lvl>
    <w:lvl w:ilvl="1" w:tplc="E250A9A0">
      <w:start w:val="1"/>
      <w:numFmt w:val="decimal"/>
      <w:lvlText w:val="%2."/>
      <w:lvlJc w:val="left"/>
    </w:lvl>
    <w:lvl w:ilvl="2" w:tplc="141264AC">
      <w:numFmt w:val="decimal"/>
      <w:lvlText w:val=""/>
      <w:lvlJc w:val="left"/>
    </w:lvl>
    <w:lvl w:ilvl="3" w:tplc="A462EDDE">
      <w:numFmt w:val="decimal"/>
      <w:lvlText w:val=""/>
      <w:lvlJc w:val="left"/>
    </w:lvl>
    <w:lvl w:ilvl="4" w:tplc="1800FC8E">
      <w:numFmt w:val="decimal"/>
      <w:lvlText w:val=""/>
      <w:lvlJc w:val="left"/>
    </w:lvl>
    <w:lvl w:ilvl="5" w:tplc="6116E9B2">
      <w:numFmt w:val="decimal"/>
      <w:lvlText w:val=""/>
      <w:lvlJc w:val="left"/>
    </w:lvl>
    <w:lvl w:ilvl="6" w:tplc="003EAAD4">
      <w:numFmt w:val="decimal"/>
      <w:lvlText w:val=""/>
      <w:lvlJc w:val="left"/>
    </w:lvl>
    <w:lvl w:ilvl="7" w:tplc="1A580CEC">
      <w:numFmt w:val="decimal"/>
      <w:lvlText w:val=""/>
      <w:lvlJc w:val="left"/>
    </w:lvl>
    <w:lvl w:ilvl="8" w:tplc="2D708740">
      <w:numFmt w:val="decimal"/>
      <w:lvlText w:val=""/>
      <w:lvlJc w:val="left"/>
    </w:lvl>
  </w:abstractNum>
  <w:abstractNum w:abstractNumId="36">
    <w:nsid w:val="00005878"/>
    <w:multiLevelType w:val="hybridMultilevel"/>
    <w:tmpl w:val="6A64EF92"/>
    <w:lvl w:ilvl="0" w:tplc="341C7F3C">
      <w:start w:val="1"/>
      <w:numFmt w:val="bullet"/>
      <w:lvlText w:val="и"/>
      <w:lvlJc w:val="left"/>
    </w:lvl>
    <w:lvl w:ilvl="1" w:tplc="9982B554">
      <w:start w:val="1"/>
      <w:numFmt w:val="bullet"/>
      <w:lvlText w:val=" "/>
      <w:lvlJc w:val="left"/>
    </w:lvl>
    <w:lvl w:ilvl="2" w:tplc="D3060542">
      <w:numFmt w:val="decimal"/>
      <w:lvlText w:val=""/>
      <w:lvlJc w:val="left"/>
    </w:lvl>
    <w:lvl w:ilvl="3" w:tplc="257A2A64">
      <w:numFmt w:val="decimal"/>
      <w:lvlText w:val=""/>
      <w:lvlJc w:val="left"/>
    </w:lvl>
    <w:lvl w:ilvl="4" w:tplc="A22CFD50">
      <w:numFmt w:val="decimal"/>
      <w:lvlText w:val=""/>
      <w:lvlJc w:val="left"/>
    </w:lvl>
    <w:lvl w:ilvl="5" w:tplc="8EB2DAD6">
      <w:numFmt w:val="decimal"/>
      <w:lvlText w:val=""/>
      <w:lvlJc w:val="left"/>
    </w:lvl>
    <w:lvl w:ilvl="6" w:tplc="F1F26648">
      <w:numFmt w:val="decimal"/>
      <w:lvlText w:val=""/>
      <w:lvlJc w:val="left"/>
    </w:lvl>
    <w:lvl w:ilvl="7" w:tplc="6416F46E">
      <w:numFmt w:val="decimal"/>
      <w:lvlText w:val=""/>
      <w:lvlJc w:val="left"/>
    </w:lvl>
    <w:lvl w:ilvl="8" w:tplc="ADF64A1C">
      <w:numFmt w:val="decimal"/>
      <w:lvlText w:val=""/>
      <w:lvlJc w:val="left"/>
    </w:lvl>
  </w:abstractNum>
  <w:abstractNum w:abstractNumId="37">
    <w:nsid w:val="000058B0"/>
    <w:multiLevelType w:val="hybridMultilevel"/>
    <w:tmpl w:val="AFF4BDF8"/>
    <w:lvl w:ilvl="0" w:tplc="8598A632">
      <w:start w:val="1"/>
      <w:numFmt w:val="bullet"/>
      <w:lvlText w:val="и"/>
      <w:lvlJc w:val="left"/>
    </w:lvl>
    <w:lvl w:ilvl="1" w:tplc="4470FFCC">
      <w:start w:val="1"/>
      <w:numFmt w:val="decimal"/>
      <w:lvlText w:val="%2."/>
      <w:lvlJc w:val="left"/>
    </w:lvl>
    <w:lvl w:ilvl="2" w:tplc="EDA2EF8E">
      <w:numFmt w:val="decimal"/>
      <w:lvlText w:val=""/>
      <w:lvlJc w:val="left"/>
    </w:lvl>
    <w:lvl w:ilvl="3" w:tplc="CA04B378">
      <w:numFmt w:val="decimal"/>
      <w:lvlText w:val=""/>
      <w:lvlJc w:val="left"/>
    </w:lvl>
    <w:lvl w:ilvl="4" w:tplc="70F4C514">
      <w:numFmt w:val="decimal"/>
      <w:lvlText w:val=""/>
      <w:lvlJc w:val="left"/>
    </w:lvl>
    <w:lvl w:ilvl="5" w:tplc="064CF73E">
      <w:numFmt w:val="decimal"/>
      <w:lvlText w:val=""/>
      <w:lvlJc w:val="left"/>
    </w:lvl>
    <w:lvl w:ilvl="6" w:tplc="A31AA55C">
      <w:numFmt w:val="decimal"/>
      <w:lvlText w:val=""/>
      <w:lvlJc w:val="left"/>
    </w:lvl>
    <w:lvl w:ilvl="7" w:tplc="5C78CE58">
      <w:numFmt w:val="decimal"/>
      <w:lvlText w:val=""/>
      <w:lvlJc w:val="left"/>
    </w:lvl>
    <w:lvl w:ilvl="8" w:tplc="8DDCA090">
      <w:numFmt w:val="decimal"/>
      <w:lvlText w:val=""/>
      <w:lvlJc w:val="left"/>
    </w:lvl>
  </w:abstractNum>
  <w:abstractNum w:abstractNumId="38">
    <w:nsid w:val="00005991"/>
    <w:multiLevelType w:val="hybridMultilevel"/>
    <w:tmpl w:val="721C3358"/>
    <w:lvl w:ilvl="0" w:tplc="20C0ABD6">
      <w:start w:val="1"/>
      <w:numFmt w:val="bullet"/>
      <w:lvlText w:val="с"/>
      <w:lvlJc w:val="left"/>
    </w:lvl>
    <w:lvl w:ilvl="1" w:tplc="E6E4562E">
      <w:start w:val="1"/>
      <w:numFmt w:val="bullet"/>
      <w:lvlText w:val="В"/>
      <w:lvlJc w:val="left"/>
    </w:lvl>
    <w:lvl w:ilvl="2" w:tplc="9A2ACABA">
      <w:numFmt w:val="decimal"/>
      <w:lvlText w:val=""/>
      <w:lvlJc w:val="left"/>
    </w:lvl>
    <w:lvl w:ilvl="3" w:tplc="C04A5D6E">
      <w:numFmt w:val="decimal"/>
      <w:lvlText w:val=""/>
      <w:lvlJc w:val="left"/>
    </w:lvl>
    <w:lvl w:ilvl="4" w:tplc="AEF808FE">
      <w:numFmt w:val="decimal"/>
      <w:lvlText w:val=""/>
      <w:lvlJc w:val="left"/>
    </w:lvl>
    <w:lvl w:ilvl="5" w:tplc="42E6E142">
      <w:numFmt w:val="decimal"/>
      <w:lvlText w:val=""/>
      <w:lvlJc w:val="left"/>
    </w:lvl>
    <w:lvl w:ilvl="6" w:tplc="53EAC790">
      <w:numFmt w:val="decimal"/>
      <w:lvlText w:val=""/>
      <w:lvlJc w:val="left"/>
    </w:lvl>
    <w:lvl w:ilvl="7" w:tplc="6F4C21FE">
      <w:numFmt w:val="decimal"/>
      <w:lvlText w:val=""/>
      <w:lvlJc w:val="left"/>
    </w:lvl>
    <w:lvl w:ilvl="8" w:tplc="53BA5FBA">
      <w:numFmt w:val="decimal"/>
      <w:lvlText w:val=""/>
      <w:lvlJc w:val="left"/>
    </w:lvl>
  </w:abstractNum>
  <w:abstractNum w:abstractNumId="39">
    <w:nsid w:val="00005CFD"/>
    <w:multiLevelType w:val="hybridMultilevel"/>
    <w:tmpl w:val="FA9E4B80"/>
    <w:lvl w:ilvl="0" w:tplc="C00C0E4A">
      <w:start w:val="1"/>
      <w:numFmt w:val="bullet"/>
      <w:lvlText w:val="В"/>
      <w:lvlJc w:val="left"/>
    </w:lvl>
    <w:lvl w:ilvl="1" w:tplc="8DCC3BD6">
      <w:numFmt w:val="decimal"/>
      <w:lvlText w:val=""/>
      <w:lvlJc w:val="left"/>
    </w:lvl>
    <w:lvl w:ilvl="2" w:tplc="E4145DDC">
      <w:numFmt w:val="decimal"/>
      <w:lvlText w:val=""/>
      <w:lvlJc w:val="left"/>
    </w:lvl>
    <w:lvl w:ilvl="3" w:tplc="2CAAF050">
      <w:numFmt w:val="decimal"/>
      <w:lvlText w:val=""/>
      <w:lvlJc w:val="left"/>
    </w:lvl>
    <w:lvl w:ilvl="4" w:tplc="CDB8C20A">
      <w:numFmt w:val="decimal"/>
      <w:lvlText w:val=""/>
      <w:lvlJc w:val="left"/>
    </w:lvl>
    <w:lvl w:ilvl="5" w:tplc="ACE20D1E">
      <w:numFmt w:val="decimal"/>
      <w:lvlText w:val=""/>
      <w:lvlJc w:val="left"/>
    </w:lvl>
    <w:lvl w:ilvl="6" w:tplc="B78E46DC">
      <w:numFmt w:val="decimal"/>
      <w:lvlText w:val=""/>
      <w:lvlJc w:val="left"/>
    </w:lvl>
    <w:lvl w:ilvl="7" w:tplc="FAA2E2A6">
      <w:numFmt w:val="decimal"/>
      <w:lvlText w:val=""/>
      <w:lvlJc w:val="left"/>
    </w:lvl>
    <w:lvl w:ilvl="8" w:tplc="BF4079DE">
      <w:numFmt w:val="decimal"/>
      <w:lvlText w:val=""/>
      <w:lvlJc w:val="left"/>
    </w:lvl>
  </w:abstractNum>
  <w:abstractNum w:abstractNumId="40">
    <w:nsid w:val="00005E14"/>
    <w:multiLevelType w:val="hybridMultilevel"/>
    <w:tmpl w:val="92EAA376"/>
    <w:lvl w:ilvl="0" w:tplc="85FEC82C">
      <w:start w:val="1"/>
      <w:numFmt w:val="bullet"/>
      <w:lvlText w:val="В"/>
      <w:lvlJc w:val="left"/>
    </w:lvl>
    <w:lvl w:ilvl="1" w:tplc="D87A796E">
      <w:numFmt w:val="decimal"/>
      <w:lvlText w:val=""/>
      <w:lvlJc w:val="left"/>
    </w:lvl>
    <w:lvl w:ilvl="2" w:tplc="CBF047D8">
      <w:numFmt w:val="decimal"/>
      <w:lvlText w:val=""/>
      <w:lvlJc w:val="left"/>
    </w:lvl>
    <w:lvl w:ilvl="3" w:tplc="7AD4A810">
      <w:numFmt w:val="decimal"/>
      <w:lvlText w:val=""/>
      <w:lvlJc w:val="left"/>
    </w:lvl>
    <w:lvl w:ilvl="4" w:tplc="E2C2E9CA">
      <w:numFmt w:val="decimal"/>
      <w:lvlText w:val=""/>
      <w:lvlJc w:val="left"/>
    </w:lvl>
    <w:lvl w:ilvl="5" w:tplc="A0324C4A">
      <w:numFmt w:val="decimal"/>
      <w:lvlText w:val=""/>
      <w:lvlJc w:val="left"/>
    </w:lvl>
    <w:lvl w:ilvl="6" w:tplc="148A350C">
      <w:numFmt w:val="decimal"/>
      <w:lvlText w:val=""/>
      <w:lvlJc w:val="left"/>
    </w:lvl>
    <w:lvl w:ilvl="7" w:tplc="6BCA99A4">
      <w:numFmt w:val="decimal"/>
      <w:lvlText w:val=""/>
      <w:lvlJc w:val="left"/>
    </w:lvl>
    <w:lvl w:ilvl="8" w:tplc="A9CC9E82">
      <w:numFmt w:val="decimal"/>
      <w:lvlText w:val=""/>
      <w:lvlJc w:val="left"/>
    </w:lvl>
  </w:abstractNum>
  <w:abstractNum w:abstractNumId="41">
    <w:nsid w:val="00005F32"/>
    <w:multiLevelType w:val="hybridMultilevel"/>
    <w:tmpl w:val="6E228C3A"/>
    <w:lvl w:ilvl="0" w:tplc="36F6E46A">
      <w:start w:val="1"/>
      <w:numFmt w:val="decimal"/>
      <w:lvlText w:val="%1."/>
      <w:lvlJc w:val="left"/>
    </w:lvl>
    <w:lvl w:ilvl="1" w:tplc="3892AD8C">
      <w:numFmt w:val="decimal"/>
      <w:lvlText w:val=""/>
      <w:lvlJc w:val="left"/>
    </w:lvl>
    <w:lvl w:ilvl="2" w:tplc="85385234">
      <w:numFmt w:val="decimal"/>
      <w:lvlText w:val=""/>
      <w:lvlJc w:val="left"/>
    </w:lvl>
    <w:lvl w:ilvl="3" w:tplc="FCB4533E">
      <w:numFmt w:val="decimal"/>
      <w:lvlText w:val=""/>
      <w:lvlJc w:val="left"/>
    </w:lvl>
    <w:lvl w:ilvl="4" w:tplc="E6365FD6">
      <w:numFmt w:val="decimal"/>
      <w:lvlText w:val=""/>
      <w:lvlJc w:val="left"/>
    </w:lvl>
    <w:lvl w:ilvl="5" w:tplc="ECC4E46E">
      <w:numFmt w:val="decimal"/>
      <w:lvlText w:val=""/>
      <w:lvlJc w:val="left"/>
    </w:lvl>
    <w:lvl w:ilvl="6" w:tplc="FB8CB850">
      <w:numFmt w:val="decimal"/>
      <w:lvlText w:val=""/>
      <w:lvlJc w:val="left"/>
    </w:lvl>
    <w:lvl w:ilvl="7" w:tplc="602AA7EE">
      <w:numFmt w:val="decimal"/>
      <w:lvlText w:val=""/>
      <w:lvlJc w:val="left"/>
    </w:lvl>
    <w:lvl w:ilvl="8" w:tplc="E754181C">
      <w:numFmt w:val="decimal"/>
      <w:lvlText w:val=""/>
      <w:lvlJc w:val="left"/>
    </w:lvl>
  </w:abstractNum>
  <w:abstractNum w:abstractNumId="42">
    <w:nsid w:val="00005F49"/>
    <w:multiLevelType w:val="hybridMultilevel"/>
    <w:tmpl w:val="2FD8E9DE"/>
    <w:lvl w:ilvl="0" w:tplc="8EC6B6DC">
      <w:start w:val="1"/>
      <w:numFmt w:val="bullet"/>
      <w:lvlText w:val="и"/>
      <w:lvlJc w:val="left"/>
    </w:lvl>
    <w:lvl w:ilvl="1" w:tplc="A8820C06">
      <w:start w:val="1"/>
      <w:numFmt w:val="bullet"/>
      <w:lvlText w:val="В"/>
      <w:lvlJc w:val="left"/>
    </w:lvl>
    <w:lvl w:ilvl="2" w:tplc="C872387C">
      <w:numFmt w:val="decimal"/>
      <w:lvlText w:val=""/>
      <w:lvlJc w:val="left"/>
    </w:lvl>
    <w:lvl w:ilvl="3" w:tplc="6FBC1962">
      <w:numFmt w:val="decimal"/>
      <w:lvlText w:val=""/>
      <w:lvlJc w:val="left"/>
    </w:lvl>
    <w:lvl w:ilvl="4" w:tplc="25661F48">
      <w:numFmt w:val="decimal"/>
      <w:lvlText w:val=""/>
      <w:lvlJc w:val="left"/>
    </w:lvl>
    <w:lvl w:ilvl="5" w:tplc="857C62AC">
      <w:numFmt w:val="decimal"/>
      <w:lvlText w:val=""/>
      <w:lvlJc w:val="left"/>
    </w:lvl>
    <w:lvl w:ilvl="6" w:tplc="B46E6CE2">
      <w:numFmt w:val="decimal"/>
      <w:lvlText w:val=""/>
      <w:lvlJc w:val="left"/>
    </w:lvl>
    <w:lvl w:ilvl="7" w:tplc="8868760C">
      <w:numFmt w:val="decimal"/>
      <w:lvlText w:val=""/>
      <w:lvlJc w:val="left"/>
    </w:lvl>
    <w:lvl w:ilvl="8" w:tplc="4EDCCAFC">
      <w:numFmt w:val="decimal"/>
      <w:lvlText w:val=""/>
      <w:lvlJc w:val="left"/>
    </w:lvl>
  </w:abstractNum>
  <w:abstractNum w:abstractNumId="43">
    <w:nsid w:val="00006032"/>
    <w:multiLevelType w:val="hybridMultilevel"/>
    <w:tmpl w:val="5F44173A"/>
    <w:lvl w:ilvl="0" w:tplc="93E411CA">
      <w:start w:val="1"/>
      <w:numFmt w:val="bullet"/>
      <w:lvlText w:val="и"/>
      <w:lvlJc w:val="left"/>
    </w:lvl>
    <w:lvl w:ilvl="1" w:tplc="BEC06F56">
      <w:start w:val="5"/>
      <w:numFmt w:val="decimal"/>
      <w:lvlText w:val="%2."/>
      <w:lvlJc w:val="left"/>
    </w:lvl>
    <w:lvl w:ilvl="2" w:tplc="BDE80778">
      <w:numFmt w:val="decimal"/>
      <w:lvlText w:val=""/>
      <w:lvlJc w:val="left"/>
    </w:lvl>
    <w:lvl w:ilvl="3" w:tplc="F3F20F30">
      <w:numFmt w:val="decimal"/>
      <w:lvlText w:val=""/>
      <w:lvlJc w:val="left"/>
    </w:lvl>
    <w:lvl w:ilvl="4" w:tplc="E36407CC">
      <w:numFmt w:val="decimal"/>
      <w:lvlText w:val=""/>
      <w:lvlJc w:val="left"/>
    </w:lvl>
    <w:lvl w:ilvl="5" w:tplc="9B1C1CD0">
      <w:numFmt w:val="decimal"/>
      <w:lvlText w:val=""/>
      <w:lvlJc w:val="left"/>
    </w:lvl>
    <w:lvl w:ilvl="6" w:tplc="B38A4184">
      <w:numFmt w:val="decimal"/>
      <w:lvlText w:val=""/>
      <w:lvlJc w:val="left"/>
    </w:lvl>
    <w:lvl w:ilvl="7" w:tplc="B1CEB512">
      <w:numFmt w:val="decimal"/>
      <w:lvlText w:val=""/>
      <w:lvlJc w:val="left"/>
    </w:lvl>
    <w:lvl w:ilvl="8" w:tplc="27C8ACEA">
      <w:numFmt w:val="decimal"/>
      <w:lvlText w:val=""/>
      <w:lvlJc w:val="left"/>
    </w:lvl>
  </w:abstractNum>
  <w:abstractNum w:abstractNumId="44">
    <w:nsid w:val="000066C4"/>
    <w:multiLevelType w:val="hybridMultilevel"/>
    <w:tmpl w:val="2CD8A83A"/>
    <w:lvl w:ilvl="0" w:tplc="4C0CB822">
      <w:start w:val="1"/>
      <w:numFmt w:val="bullet"/>
      <w:lvlText w:val="и"/>
      <w:lvlJc w:val="left"/>
    </w:lvl>
    <w:lvl w:ilvl="1" w:tplc="A54258EA">
      <w:start w:val="1"/>
      <w:numFmt w:val="decimal"/>
      <w:lvlText w:val="%2."/>
      <w:lvlJc w:val="left"/>
    </w:lvl>
    <w:lvl w:ilvl="2" w:tplc="9D9CEE12">
      <w:numFmt w:val="decimal"/>
      <w:lvlText w:val=""/>
      <w:lvlJc w:val="left"/>
    </w:lvl>
    <w:lvl w:ilvl="3" w:tplc="A872BF1A">
      <w:numFmt w:val="decimal"/>
      <w:lvlText w:val=""/>
      <w:lvlJc w:val="left"/>
    </w:lvl>
    <w:lvl w:ilvl="4" w:tplc="DBC2644E">
      <w:numFmt w:val="decimal"/>
      <w:lvlText w:val=""/>
      <w:lvlJc w:val="left"/>
    </w:lvl>
    <w:lvl w:ilvl="5" w:tplc="982E97E8">
      <w:numFmt w:val="decimal"/>
      <w:lvlText w:val=""/>
      <w:lvlJc w:val="left"/>
    </w:lvl>
    <w:lvl w:ilvl="6" w:tplc="290E7976">
      <w:numFmt w:val="decimal"/>
      <w:lvlText w:val=""/>
      <w:lvlJc w:val="left"/>
    </w:lvl>
    <w:lvl w:ilvl="7" w:tplc="0B6C9BF0">
      <w:numFmt w:val="decimal"/>
      <w:lvlText w:val=""/>
      <w:lvlJc w:val="left"/>
    </w:lvl>
    <w:lvl w:ilvl="8" w:tplc="F4169048">
      <w:numFmt w:val="decimal"/>
      <w:lvlText w:val=""/>
      <w:lvlJc w:val="left"/>
    </w:lvl>
  </w:abstractNum>
  <w:abstractNum w:abstractNumId="45">
    <w:nsid w:val="00006B89"/>
    <w:multiLevelType w:val="hybridMultilevel"/>
    <w:tmpl w:val="F5B6F5AC"/>
    <w:lvl w:ilvl="0" w:tplc="6810863C">
      <w:start w:val="1"/>
      <w:numFmt w:val="bullet"/>
      <w:lvlText w:val="В"/>
      <w:lvlJc w:val="left"/>
    </w:lvl>
    <w:lvl w:ilvl="1" w:tplc="1B8081D2">
      <w:numFmt w:val="decimal"/>
      <w:lvlText w:val=""/>
      <w:lvlJc w:val="left"/>
    </w:lvl>
    <w:lvl w:ilvl="2" w:tplc="C23884C6">
      <w:numFmt w:val="decimal"/>
      <w:lvlText w:val=""/>
      <w:lvlJc w:val="left"/>
    </w:lvl>
    <w:lvl w:ilvl="3" w:tplc="436A85FA">
      <w:numFmt w:val="decimal"/>
      <w:lvlText w:val=""/>
      <w:lvlJc w:val="left"/>
    </w:lvl>
    <w:lvl w:ilvl="4" w:tplc="29FAAC8E">
      <w:numFmt w:val="decimal"/>
      <w:lvlText w:val=""/>
      <w:lvlJc w:val="left"/>
    </w:lvl>
    <w:lvl w:ilvl="5" w:tplc="467C8358">
      <w:numFmt w:val="decimal"/>
      <w:lvlText w:val=""/>
      <w:lvlJc w:val="left"/>
    </w:lvl>
    <w:lvl w:ilvl="6" w:tplc="4C747194">
      <w:numFmt w:val="decimal"/>
      <w:lvlText w:val=""/>
      <w:lvlJc w:val="left"/>
    </w:lvl>
    <w:lvl w:ilvl="7" w:tplc="ABE865C0">
      <w:numFmt w:val="decimal"/>
      <w:lvlText w:val=""/>
      <w:lvlJc w:val="left"/>
    </w:lvl>
    <w:lvl w:ilvl="8" w:tplc="E08018BC">
      <w:numFmt w:val="decimal"/>
      <w:lvlText w:val=""/>
      <w:lvlJc w:val="left"/>
    </w:lvl>
  </w:abstractNum>
  <w:abstractNum w:abstractNumId="46">
    <w:nsid w:val="000073DA"/>
    <w:multiLevelType w:val="hybridMultilevel"/>
    <w:tmpl w:val="4CD632CE"/>
    <w:lvl w:ilvl="0" w:tplc="73CAAEF8">
      <w:start w:val="1"/>
      <w:numFmt w:val="bullet"/>
      <w:lvlText w:val="В"/>
      <w:lvlJc w:val="left"/>
    </w:lvl>
    <w:lvl w:ilvl="1" w:tplc="0E30868E">
      <w:numFmt w:val="decimal"/>
      <w:lvlText w:val=""/>
      <w:lvlJc w:val="left"/>
    </w:lvl>
    <w:lvl w:ilvl="2" w:tplc="931864DA">
      <w:numFmt w:val="decimal"/>
      <w:lvlText w:val=""/>
      <w:lvlJc w:val="left"/>
    </w:lvl>
    <w:lvl w:ilvl="3" w:tplc="5E044868">
      <w:numFmt w:val="decimal"/>
      <w:lvlText w:val=""/>
      <w:lvlJc w:val="left"/>
    </w:lvl>
    <w:lvl w:ilvl="4" w:tplc="35F8CCFC">
      <w:numFmt w:val="decimal"/>
      <w:lvlText w:val=""/>
      <w:lvlJc w:val="left"/>
    </w:lvl>
    <w:lvl w:ilvl="5" w:tplc="706E9AFA">
      <w:numFmt w:val="decimal"/>
      <w:lvlText w:val=""/>
      <w:lvlJc w:val="left"/>
    </w:lvl>
    <w:lvl w:ilvl="6" w:tplc="D9C046E2">
      <w:numFmt w:val="decimal"/>
      <w:lvlText w:val=""/>
      <w:lvlJc w:val="left"/>
    </w:lvl>
    <w:lvl w:ilvl="7" w:tplc="A5B6D4EA">
      <w:numFmt w:val="decimal"/>
      <w:lvlText w:val=""/>
      <w:lvlJc w:val="left"/>
    </w:lvl>
    <w:lvl w:ilvl="8" w:tplc="C84224CA">
      <w:numFmt w:val="decimal"/>
      <w:lvlText w:val=""/>
      <w:lvlJc w:val="left"/>
    </w:lvl>
  </w:abstractNum>
  <w:abstractNum w:abstractNumId="47">
    <w:nsid w:val="0000759A"/>
    <w:multiLevelType w:val="hybridMultilevel"/>
    <w:tmpl w:val="A59A77D8"/>
    <w:lvl w:ilvl="0" w:tplc="0C0A294A">
      <w:start w:val="1"/>
      <w:numFmt w:val="bullet"/>
      <w:lvlText w:val="а"/>
      <w:lvlJc w:val="left"/>
    </w:lvl>
    <w:lvl w:ilvl="1" w:tplc="457C1964">
      <w:numFmt w:val="decimal"/>
      <w:lvlText w:val=""/>
      <w:lvlJc w:val="left"/>
    </w:lvl>
    <w:lvl w:ilvl="2" w:tplc="5C96810E">
      <w:numFmt w:val="decimal"/>
      <w:lvlText w:val=""/>
      <w:lvlJc w:val="left"/>
    </w:lvl>
    <w:lvl w:ilvl="3" w:tplc="8ABE1716">
      <w:numFmt w:val="decimal"/>
      <w:lvlText w:val=""/>
      <w:lvlJc w:val="left"/>
    </w:lvl>
    <w:lvl w:ilvl="4" w:tplc="256AABF8">
      <w:numFmt w:val="decimal"/>
      <w:lvlText w:val=""/>
      <w:lvlJc w:val="left"/>
    </w:lvl>
    <w:lvl w:ilvl="5" w:tplc="B3123DC6">
      <w:numFmt w:val="decimal"/>
      <w:lvlText w:val=""/>
      <w:lvlJc w:val="left"/>
    </w:lvl>
    <w:lvl w:ilvl="6" w:tplc="278452B4">
      <w:numFmt w:val="decimal"/>
      <w:lvlText w:val=""/>
      <w:lvlJc w:val="left"/>
    </w:lvl>
    <w:lvl w:ilvl="7" w:tplc="2560246A">
      <w:numFmt w:val="decimal"/>
      <w:lvlText w:val=""/>
      <w:lvlJc w:val="left"/>
    </w:lvl>
    <w:lvl w:ilvl="8" w:tplc="646886A4">
      <w:numFmt w:val="decimal"/>
      <w:lvlText w:val=""/>
      <w:lvlJc w:val="left"/>
    </w:lvl>
  </w:abstractNum>
  <w:abstractNum w:abstractNumId="48">
    <w:nsid w:val="0000797D"/>
    <w:multiLevelType w:val="hybridMultilevel"/>
    <w:tmpl w:val="5030AF16"/>
    <w:lvl w:ilvl="0" w:tplc="6896BE3E">
      <w:start w:val="1"/>
      <w:numFmt w:val="bullet"/>
      <w:lvlText w:val="и"/>
      <w:lvlJc w:val="left"/>
    </w:lvl>
    <w:lvl w:ilvl="1" w:tplc="D032B43C">
      <w:start w:val="1"/>
      <w:numFmt w:val="bullet"/>
      <w:lvlText w:val="В"/>
      <w:lvlJc w:val="left"/>
    </w:lvl>
    <w:lvl w:ilvl="2" w:tplc="D30C34E0">
      <w:numFmt w:val="decimal"/>
      <w:lvlText w:val=""/>
      <w:lvlJc w:val="left"/>
    </w:lvl>
    <w:lvl w:ilvl="3" w:tplc="FF2CEB56">
      <w:numFmt w:val="decimal"/>
      <w:lvlText w:val=""/>
      <w:lvlJc w:val="left"/>
    </w:lvl>
    <w:lvl w:ilvl="4" w:tplc="D08E6DE4">
      <w:numFmt w:val="decimal"/>
      <w:lvlText w:val=""/>
      <w:lvlJc w:val="left"/>
    </w:lvl>
    <w:lvl w:ilvl="5" w:tplc="32623132">
      <w:numFmt w:val="decimal"/>
      <w:lvlText w:val=""/>
      <w:lvlJc w:val="left"/>
    </w:lvl>
    <w:lvl w:ilvl="6" w:tplc="A330FF06">
      <w:numFmt w:val="decimal"/>
      <w:lvlText w:val=""/>
      <w:lvlJc w:val="left"/>
    </w:lvl>
    <w:lvl w:ilvl="7" w:tplc="35DC8DF4">
      <w:numFmt w:val="decimal"/>
      <w:lvlText w:val=""/>
      <w:lvlJc w:val="left"/>
    </w:lvl>
    <w:lvl w:ilvl="8" w:tplc="43B02FB2">
      <w:numFmt w:val="decimal"/>
      <w:lvlText w:val=""/>
      <w:lvlJc w:val="left"/>
    </w:lvl>
  </w:abstractNum>
  <w:abstractNum w:abstractNumId="49">
    <w:nsid w:val="0000798B"/>
    <w:multiLevelType w:val="hybridMultilevel"/>
    <w:tmpl w:val="9A0089E0"/>
    <w:lvl w:ilvl="0" w:tplc="CB5AE440">
      <w:start w:val="1"/>
      <w:numFmt w:val="bullet"/>
      <w:lvlText w:val="и"/>
      <w:lvlJc w:val="left"/>
    </w:lvl>
    <w:lvl w:ilvl="1" w:tplc="12BAA7CE">
      <w:start w:val="1"/>
      <w:numFmt w:val="bullet"/>
      <w:lvlText w:val="в"/>
      <w:lvlJc w:val="left"/>
    </w:lvl>
    <w:lvl w:ilvl="2" w:tplc="FC3E58F6">
      <w:start w:val="1"/>
      <w:numFmt w:val="bullet"/>
      <w:lvlText w:val="В"/>
      <w:lvlJc w:val="left"/>
    </w:lvl>
    <w:lvl w:ilvl="3" w:tplc="5CFE1854">
      <w:start w:val="4"/>
      <w:numFmt w:val="decimal"/>
      <w:lvlText w:val="%4."/>
      <w:lvlJc w:val="left"/>
    </w:lvl>
    <w:lvl w:ilvl="4" w:tplc="9C422374">
      <w:numFmt w:val="decimal"/>
      <w:lvlText w:val=""/>
      <w:lvlJc w:val="left"/>
    </w:lvl>
    <w:lvl w:ilvl="5" w:tplc="5ACA4ACA">
      <w:numFmt w:val="decimal"/>
      <w:lvlText w:val=""/>
      <w:lvlJc w:val="left"/>
    </w:lvl>
    <w:lvl w:ilvl="6" w:tplc="B832EB4C">
      <w:numFmt w:val="decimal"/>
      <w:lvlText w:val=""/>
      <w:lvlJc w:val="left"/>
    </w:lvl>
    <w:lvl w:ilvl="7" w:tplc="41164D54">
      <w:numFmt w:val="decimal"/>
      <w:lvlText w:val=""/>
      <w:lvlJc w:val="left"/>
    </w:lvl>
    <w:lvl w:ilvl="8" w:tplc="FB80F074">
      <w:numFmt w:val="decimal"/>
      <w:lvlText w:val=""/>
      <w:lvlJc w:val="left"/>
    </w:lvl>
  </w:abstractNum>
  <w:abstractNum w:abstractNumId="50">
    <w:nsid w:val="00007EB7"/>
    <w:multiLevelType w:val="hybridMultilevel"/>
    <w:tmpl w:val="5D5855FC"/>
    <w:lvl w:ilvl="0" w:tplc="3E907B2E">
      <w:start w:val="1"/>
      <w:numFmt w:val="bullet"/>
      <w:lvlText w:val="и"/>
      <w:lvlJc w:val="left"/>
    </w:lvl>
    <w:lvl w:ilvl="1" w:tplc="34F6090C">
      <w:start w:val="4"/>
      <w:numFmt w:val="decimal"/>
      <w:lvlText w:val="%2."/>
      <w:lvlJc w:val="left"/>
    </w:lvl>
    <w:lvl w:ilvl="2" w:tplc="69569D2E">
      <w:numFmt w:val="decimal"/>
      <w:lvlText w:val=""/>
      <w:lvlJc w:val="left"/>
    </w:lvl>
    <w:lvl w:ilvl="3" w:tplc="9BC6655C">
      <w:numFmt w:val="decimal"/>
      <w:lvlText w:val=""/>
      <w:lvlJc w:val="left"/>
    </w:lvl>
    <w:lvl w:ilvl="4" w:tplc="D8FE26C4">
      <w:numFmt w:val="decimal"/>
      <w:lvlText w:val=""/>
      <w:lvlJc w:val="left"/>
    </w:lvl>
    <w:lvl w:ilvl="5" w:tplc="B85C2A0A">
      <w:numFmt w:val="decimal"/>
      <w:lvlText w:val=""/>
      <w:lvlJc w:val="left"/>
    </w:lvl>
    <w:lvl w:ilvl="6" w:tplc="389AE0A6">
      <w:numFmt w:val="decimal"/>
      <w:lvlText w:val=""/>
      <w:lvlJc w:val="left"/>
    </w:lvl>
    <w:lvl w:ilvl="7" w:tplc="C44E5A7E">
      <w:numFmt w:val="decimal"/>
      <w:lvlText w:val=""/>
      <w:lvlJc w:val="left"/>
    </w:lvl>
    <w:lvl w:ilvl="8" w:tplc="052A9310">
      <w:numFmt w:val="decimal"/>
      <w:lvlText w:val=""/>
      <w:lvlJc w:val="left"/>
    </w:lvl>
  </w:abstractNum>
  <w:num w:numId="1">
    <w:abstractNumId w:val="33"/>
  </w:num>
  <w:num w:numId="2">
    <w:abstractNumId w:val="20"/>
  </w:num>
  <w:num w:numId="3">
    <w:abstractNumId w:val="14"/>
  </w:num>
  <w:num w:numId="4">
    <w:abstractNumId w:val="45"/>
  </w:num>
  <w:num w:numId="5">
    <w:abstractNumId w:val="1"/>
  </w:num>
  <w:num w:numId="6">
    <w:abstractNumId w:val="18"/>
  </w:num>
  <w:num w:numId="7">
    <w:abstractNumId w:val="5"/>
  </w:num>
  <w:num w:numId="8">
    <w:abstractNumId w:val="35"/>
  </w:num>
  <w:num w:numId="9">
    <w:abstractNumId w:val="2"/>
  </w:num>
  <w:num w:numId="10">
    <w:abstractNumId w:val="0"/>
  </w:num>
  <w:num w:numId="11">
    <w:abstractNumId w:val="47"/>
  </w:num>
  <w:num w:numId="12">
    <w:abstractNumId w:val="13"/>
  </w:num>
  <w:num w:numId="13">
    <w:abstractNumId w:val="30"/>
  </w:num>
  <w:num w:numId="14">
    <w:abstractNumId w:val="36"/>
  </w:num>
  <w:num w:numId="15">
    <w:abstractNumId w:val="39"/>
  </w:num>
  <w:num w:numId="16">
    <w:abstractNumId w:val="25"/>
  </w:num>
  <w:num w:numId="17">
    <w:abstractNumId w:val="11"/>
  </w:num>
  <w:num w:numId="18">
    <w:abstractNumId w:val="41"/>
  </w:num>
  <w:num w:numId="19">
    <w:abstractNumId w:val="24"/>
  </w:num>
  <w:num w:numId="20">
    <w:abstractNumId w:val="23"/>
  </w:num>
  <w:num w:numId="21">
    <w:abstractNumId w:val="48"/>
  </w:num>
  <w:num w:numId="22">
    <w:abstractNumId w:val="42"/>
  </w:num>
  <w:num w:numId="23">
    <w:abstractNumId w:val="6"/>
  </w:num>
  <w:num w:numId="24">
    <w:abstractNumId w:val="31"/>
  </w:num>
  <w:num w:numId="25">
    <w:abstractNumId w:val="19"/>
  </w:num>
  <w:num w:numId="26">
    <w:abstractNumId w:val="40"/>
  </w:num>
  <w:num w:numId="27">
    <w:abstractNumId w:val="32"/>
  </w:num>
  <w:num w:numId="28">
    <w:abstractNumId w:val="29"/>
  </w:num>
  <w:num w:numId="29">
    <w:abstractNumId w:val="17"/>
  </w:num>
  <w:num w:numId="30">
    <w:abstractNumId w:val="9"/>
  </w:num>
  <w:num w:numId="31">
    <w:abstractNumId w:val="12"/>
  </w:num>
  <w:num w:numId="32">
    <w:abstractNumId w:val="21"/>
  </w:num>
  <w:num w:numId="33">
    <w:abstractNumId w:val="44"/>
  </w:num>
  <w:num w:numId="34">
    <w:abstractNumId w:val="28"/>
  </w:num>
  <w:num w:numId="35">
    <w:abstractNumId w:val="50"/>
  </w:num>
  <w:num w:numId="36">
    <w:abstractNumId w:val="43"/>
  </w:num>
  <w:num w:numId="37">
    <w:abstractNumId w:val="16"/>
  </w:num>
  <w:num w:numId="38">
    <w:abstractNumId w:val="10"/>
  </w:num>
  <w:num w:numId="39">
    <w:abstractNumId w:val="34"/>
  </w:num>
  <w:num w:numId="40">
    <w:abstractNumId w:val="26"/>
  </w:num>
  <w:num w:numId="41">
    <w:abstractNumId w:val="3"/>
  </w:num>
  <w:num w:numId="42">
    <w:abstractNumId w:val="38"/>
  </w:num>
  <w:num w:numId="43">
    <w:abstractNumId w:val="27"/>
  </w:num>
  <w:num w:numId="44">
    <w:abstractNumId w:val="8"/>
  </w:num>
  <w:num w:numId="45">
    <w:abstractNumId w:val="49"/>
  </w:num>
  <w:num w:numId="46">
    <w:abstractNumId w:val="7"/>
  </w:num>
  <w:num w:numId="47">
    <w:abstractNumId w:val="46"/>
  </w:num>
  <w:num w:numId="48">
    <w:abstractNumId w:val="37"/>
  </w:num>
  <w:num w:numId="49">
    <w:abstractNumId w:val="15"/>
  </w:num>
  <w:num w:numId="50">
    <w:abstractNumId w:val="22"/>
  </w:num>
  <w:num w:numId="5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1EA4"/>
    <w:rsid w:val="00282892"/>
    <w:rsid w:val="003C117C"/>
    <w:rsid w:val="003C5FCE"/>
    <w:rsid w:val="00502722"/>
    <w:rsid w:val="008563C0"/>
    <w:rsid w:val="00B41CEB"/>
    <w:rsid w:val="00BF47F5"/>
    <w:rsid w:val="00E545FA"/>
    <w:rsid w:val="00E71EA4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5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F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5F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5FCE"/>
  </w:style>
  <w:style w:type="paragraph" w:styleId="a8">
    <w:name w:val="footer"/>
    <w:basedOn w:val="a"/>
    <w:link w:val="a9"/>
    <w:uiPriority w:val="99"/>
    <w:semiHidden/>
    <w:unhideWhenUsed/>
    <w:rsid w:val="003C5F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5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02F8-5D63-4C05-9978-BA23C6C2C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8643</Words>
  <Characters>49270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Владимир</cp:lastModifiedBy>
  <cp:revision>6</cp:revision>
  <cp:lastPrinted>2017-03-30T09:38:00Z</cp:lastPrinted>
  <dcterms:created xsi:type="dcterms:W3CDTF">2017-03-27T16:03:00Z</dcterms:created>
  <dcterms:modified xsi:type="dcterms:W3CDTF">2017-03-30T09:43:00Z</dcterms:modified>
</cp:coreProperties>
</file>